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F9C9" w14:textId="77777777" w:rsidR="00C658FB" w:rsidRDefault="00D131A0" w:rsidP="003A7122">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3479A772" wp14:editId="3A198E9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474AE" w14:textId="77777777" w:rsidR="00C658FB" w:rsidRDefault="00D131A0" w:rsidP="003A7122">
      <w:pPr>
        <w:pStyle w:val="BodyText"/>
        <w:rPr>
          <w:b/>
          <w:sz w:val="20"/>
        </w:rPr>
      </w:pPr>
      <w:r>
        <w:rPr>
          <w:noProof/>
          <w:lang w:eastAsia="en-GB"/>
        </w:rPr>
        <w:lastRenderedPageBreak/>
        <w:drawing>
          <wp:anchor distT="0" distB="0" distL="114300" distR="114300" simplePos="0" relativeHeight="487593472" behindDoc="1" locked="0" layoutInCell="1" allowOverlap="1" wp14:anchorId="017F1577" wp14:editId="03671FF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CF6D3" w14:textId="77777777" w:rsidR="00C658FB" w:rsidRDefault="00C658FB" w:rsidP="003A7122">
      <w:pPr>
        <w:pStyle w:val="BodyText"/>
        <w:rPr>
          <w:b/>
          <w:sz w:val="20"/>
        </w:rPr>
      </w:pPr>
    </w:p>
    <w:p w14:paraId="1FC5DEA9" w14:textId="77777777" w:rsidR="00C658FB" w:rsidRDefault="00D131A0" w:rsidP="003A7122">
      <w:pPr>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1"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4FBC35A" w14:textId="77777777" w:rsidR="00C658FB" w:rsidRDefault="00C658FB" w:rsidP="003A7122">
      <w:pPr>
        <w:pStyle w:val="BodyText"/>
        <w:rPr>
          <w:sz w:val="23"/>
        </w:rPr>
      </w:pPr>
    </w:p>
    <w:p w14:paraId="498211E3" w14:textId="77777777" w:rsidR="00C658FB" w:rsidRDefault="00D131A0" w:rsidP="003A7122">
      <w:pPr>
        <w:pStyle w:val="BodyText"/>
        <w:ind w:left="720"/>
      </w:pPr>
      <w:r>
        <w:rPr>
          <w:color w:val="231F20"/>
        </w:rPr>
        <w:t>Under</w:t>
      </w:r>
      <w:r>
        <w:rPr>
          <w:color w:val="231F20"/>
          <w:spacing w:val="-7"/>
        </w:rPr>
        <w:t xml:space="preserve"> </w:t>
      </w:r>
      <w:r>
        <w:rPr>
          <w:color w:val="231F20"/>
        </w:rPr>
        <w:t>the</w:t>
      </w:r>
      <w:r>
        <w:rPr>
          <w:color w:val="231F20"/>
          <w:spacing w:val="-6"/>
        </w:rPr>
        <w:t xml:space="preserve"> </w:t>
      </w:r>
      <w:hyperlink r:id="rId12"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1DF5022A" w14:textId="77777777" w:rsidR="00C658FB" w:rsidRDefault="00D131A0" w:rsidP="003A7122">
      <w:pPr>
        <w:pStyle w:val="BodyTex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5B60D0C9" w14:textId="77777777" w:rsidR="00C658FB" w:rsidRDefault="00D131A0" w:rsidP="003A7122">
      <w:pPr>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C368C75" w14:textId="77777777" w:rsidR="00C658FB" w:rsidRDefault="00D131A0" w:rsidP="003A7122">
      <w:pPr>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43B72B63" w14:textId="77777777" w:rsidR="00C658FB" w:rsidRDefault="00C658FB" w:rsidP="003A7122">
      <w:pPr>
        <w:pStyle w:val="BodyText"/>
        <w:rPr>
          <w:sz w:val="23"/>
        </w:rPr>
      </w:pPr>
    </w:p>
    <w:p w14:paraId="6508485C" w14:textId="77777777" w:rsidR="00C658FB" w:rsidRDefault="00D131A0" w:rsidP="003A7122">
      <w:pPr>
        <w:pStyle w:val="BodyText"/>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9CCD1A2" w14:textId="77777777" w:rsidR="00C658FB" w:rsidRDefault="00C658FB" w:rsidP="003A7122">
      <w:pPr>
        <w:pStyle w:val="BodyText"/>
        <w:rPr>
          <w:sz w:val="23"/>
        </w:rPr>
      </w:pPr>
    </w:p>
    <w:p w14:paraId="1192F006" w14:textId="656D24C7" w:rsidR="00C658FB" w:rsidRDefault="00D131A0" w:rsidP="003A7122">
      <w:pPr>
        <w:pStyle w:val="BodyText"/>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sidR="00CF6D5D">
        <w:rPr>
          <w:color w:val="231F20"/>
        </w:rPr>
        <w:t xml:space="preserve">improvements </w:t>
      </w:r>
      <w:r w:rsidR="00CF6D5D">
        <w:rPr>
          <w:color w:val="231F20"/>
          <w:spacing w:val="-52"/>
        </w:rPr>
        <w:t xml:space="preserve">to </w:t>
      </w:r>
      <w:r>
        <w:rPr>
          <w:color w:val="231F20"/>
        </w:rPr>
        <w:t xml:space="preserve">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4D0EC42F" w14:textId="77777777" w:rsidR="00C658FB" w:rsidRDefault="00C658FB" w:rsidP="003A7122">
      <w:pPr>
        <w:pStyle w:val="BodyText"/>
        <w:rPr>
          <w:sz w:val="23"/>
        </w:rPr>
      </w:pPr>
    </w:p>
    <w:p w14:paraId="4A892D25" w14:textId="77777777" w:rsidR="00C658FB" w:rsidRDefault="00D131A0" w:rsidP="003A7122">
      <w:pPr>
        <w:pStyle w:val="ListParagraph"/>
        <w:numPr>
          <w:ilvl w:val="0"/>
          <w:numId w:val="1"/>
        </w:numPr>
        <w:tabs>
          <w:tab w:val="left" w:pos="1079"/>
          <w:tab w:val="left" w:pos="1080"/>
        </w:tabs>
        <w:spacing w:before="0"/>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B95B7C4" w14:textId="77777777" w:rsidR="00C658FB" w:rsidRDefault="00D131A0" w:rsidP="003A7122">
      <w:pPr>
        <w:pStyle w:val="ListParagraph"/>
        <w:numPr>
          <w:ilvl w:val="0"/>
          <w:numId w:val="1"/>
        </w:numPr>
        <w:tabs>
          <w:tab w:val="left" w:pos="1079"/>
          <w:tab w:val="left" w:pos="1080"/>
        </w:tabs>
        <w:spacing w:before="0"/>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lastRenderedPageBreak/>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09B78D15" w14:textId="77777777" w:rsidR="00C658FB" w:rsidRDefault="00D131A0" w:rsidP="003A7122">
      <w:pPr>
        <w:pStyle w:val="ListParagraph"/>
        <w:numPr>
          <w:ilvl w:val="0"/>
          <w:numId w:val="1"/>
        </w:numPr>
        <w:tabs>
          <w:tab w:val="left" w:pos="1079"/>
          <w:tab w:val="left" w:pos="1080"/>
        </w:tabs>
        <w:spacing w:before="0"/>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61AC1EEA" w14:textId="77777777" w:rsidR="00C658FB" w:rsidRDefault="00C658FB" w:rsidP="003A7122">
      <w:pPr>
        <w:pStyle w:val="BodyText"/>
        <w:rPr>
          <w:sz w:val="23"/>
        </w:rPr>
      </w:pPr>
    </w:p>
    <w:p w14:paraId="232AF15E" w14:textId="77777777" w:rsidR="00C658FB" w:rsidRDefault="00D131A0" w:rsidP="003A7122">
      <w:pPr>
        <w:pStyle w:val="BodyText"/>
        <w:ind w:left="720" w:right="4981"/>
      </w:pPr>
      <w:r>
        <w:rPr>
          <w:color w:val="231F20"/>
        </w:rPr>
        <w:t>Pleasevisit</w:t>
      </w:r>
      <w:hyperlink r:id="rId13"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17A6E60" w14:textId="77777777" w:rsidR="00C658FB" w:rsidRDefault="00C658FB" w:rsidP="003A7122">
      <w:pPr>
        <w:pStyle w:val="BodyText"/>
        <w:rPr>
          <w:sz w:val="23"/>
        </w:rPr>
      </w:pPr>
    </w:p>
    <w:p w14:paraId="10E940CE" w14:textId="77777777" w:rsidR="00C658FB" w:rsidRDefault="00D131A0" w:rsidP="003A7122">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F67CFD6" w14:textId="77777777" w:rsidR="00C658FB" w:rsidRDefault="00C658FB" w:rsidP="003A7122">
      <w:pPr>
        <w:pStyle w:val="BodyText"/>
        <w:rPr>
          <w:sz w:val="23"/>
        </w:rPr>
      </w:pPr>
    </w:p>
    <w:p w14:paraId="2C9D3D01" w14:textId="77777777" w:rsidR="00C658FB" w:rsidRDefault="00D131A0" w:rsidP="003A7122">
      <w:pPr>
        <w:pStyle w:val="BodyText"/>
        <w:ind w:left="719" w:right="5117"/>
        <w:jc w:val="both"/>
        <w:rPr>
          <w:b/>
        </w:rPr>
      </w:pPr>
      <w:r>
        <w:rPr>
          <w:color w:val="231F20"/>
        </w:rPr>
        <w:t xml:space="preserve">Schools are required to </w:t>
      </w:r>
      <w:hyperlink r:id="rId14"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73A174C" w14:textId="77777777" w:rsidR="00C658FB" w:rsidRDefault="00C658FB" w:rsidP="003A7122">
      <w:pPr>
        <w:pStyle w:val="BodyText"/>
        <w:rPr>
          <w:b/>
          <w:sz w:val="23"/>
        </w:rPr>
      </w:pPr>
    </w:p>
    <w:p w14:paraId="7A9C8078" w14:textId="77777777" w:rsidR="00C658FB" w:rsidRDefault="00D131A0" w:rsidP="003A7122">
      <w:pPr>
        <w:pStyle w:val="BodyText"/>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w:t>
      </w:r>
      <w:r>
        <w:rPr>
          <w:color w:val="231F20"/>
        </w:rPr>
        <w:lastRenderedPageBreak/>
        <w:t>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5" w:history="1">
        <w:r w:rsidRPr="003256E3">
          <w:rPr>
            <w:rStyle w:val="Hyperlink"/>
            <w:u w:color="205E9E"/>
          </w:rPr>
          <w:t>HERE</w:t>
        </w:r>
      </w:hyperlink>
      <w:r>
        <w:rPr>
          <w:color w:val="231F20"/>
        </w:rPr>
        <w:t>.</w:t>
      </w:r>
    </w:p>
    <w:p w14:paraId="60F96ED5" w14:textId="77777777" w:rsidR="00C658FB" w:rsidRDefault="00D131A0" w:rsidP="003A7122">
      <w:pPr>
        <w:pStyle w:val="BodyText"/>
        <w:tabs>
          <w:tab w:val="left" w:pos="6088"/>
        </w:tabs>
        <w:ind w:left="720"/>
        <w:jc w:val="both"/>
      </w:pPr>
      <w:r>
        <w:rPr>
          <w:noProof/>
          <w:lang w:eastAsia="en-GB"/>
        </w:rPr>
        <w:drawing>
          <wp:anchor distT="0" distB="0" distL="0" distR="0" simplePos="0" relativeHeight="487171072" behindDoc="1" locked="0" layoutInCell="1" allowOverlap="1" wp14:anchorId="2642273E" wp14:editId="52E832B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6" cstate="print"/>
                    <a:stretch>
                      <a:fillRect/>
                    </a:stretch>
                  </pic:blipFill>
                  <pic:spPr>
                    <a:xfrm>
                      <a:off x="0" y="0"/>
                      <a:ext cx="2212035" cy="269495"/>
                    </a:xfrm>
                    <a:prstGeom prst="rect">
                      <a:avLst/>
                    </a:prstGeom>
                  </pic:spPr>
                </pic:pic>
              </a:graphicData>
            </a:graphic>
          </wp:anchor>
        </w:drawing>
      </w:r>
      <w:r>
        <w:rPr>
          <w:color w:val="231F20"/>
          <w:position w:val="2"/>
        </w:rPr>
        <w:tab/>
      </w:r>
    </w:p>
    <w:p w14:paraId="5C1DC94E" w14:textId="77777777" w:rsidR="00C658FB" w:rsidRDefault="00C658FB" w:rsidP="003A7122">
      <w:pPr>
        <w:jc w:val="both"/>
        <w:sectPr w:rsidR="00C658FB">
          <w:pgSz w:w="16840" w:h="11910" w:orient="landscape"/>
          <w:pgMar w:top="0" w:right="220" w:bottom="0" w:left="0" w:header="720" w:footer="720" w:gutter="0"/>
          <w:cols w:space="720"/>
        </w:sectPr>
      </w:pPr>
    </w:p>
    <w:p w14:paraId="7DC08CB3" w14:textId="77777777" w:rsidR="00C658FB" w:rsidRDefault="00D920F8" w:rsidP="003A7122">
      <w:pPr>
        <w:pStyle w:val="BodyText"/>
        <w:rPr>
          <w:sz w:val="20"/>
        </w:rPr>
      </w:pPr>
      <w:r>
        <w:rPr>
          <w:noProof/>
          <w:sz w:val="20"/>
          <w:lang w:eastAsia="en-GB"/>
        </w:rPr>
        <w:lastRenderedPageBreak/>
        <mc:AlternateContent>
          <mc:Choice Requires="wpg">
            <w:drawing>
              <wp:inline distT="0" distB="0" distL="0" distR="0" wp14:anchorId="30EDC7EB" wp14:editId="2D1B5E16">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85D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25DB32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EDC7EB"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GbfgIAACwHAAAOAAAAZHJzL2Uyb0RvYy54bWzUVW1v0zAQ/o7Ef7D8neWl2cqipROsbEIa&#10;MGnwA1zHeRGJz9huk/Hrd7bTrnQSgoKQ+BL5fOfz3fM851xcjn1HNkKbFmRBk5OYEiE5lK2sC/rl&#10;8/Wr15QYy2TJOpCioA/C0MvFyxcXg8pFCg10pdAEk0iTD6qgjbUqjyLDG9EzcwJKSHRWoHtm0dR1&#10;VGo2YPa+i9I4PosG0KXSwIUxuLsMTrrw+atKcPupqoywpCso1mb9V/vvyn2jxQXLa81U0/KpDHZE&#10;FT1rJV66S7VklpG1bp+l6luuwUBlTzj0EVRVy4XvAbtJ4oNubjSsle+lzoda7WBCaA9wOjot/7i5&#10;06QtkbuUEsl65KgEbhqmRO2un3mMBlXnGHqj1b2606FRXN4C/2oQwujQ7+w6BJPV8AFKTMvWFjxG&#10;Y6V7lwK7J6On4mFHhRgt4bg5j+fZ6eyUEo6++XyeZhNXvEFCnx3jzbvpYJIkWRKOJWmaOYIjlocr&#10;fZlTWU4hKDnzhKr5M1TvHWSeLOOg2qI6O0R1lria3OUYtUXT7EO553FhBhE/DsSfYcFypY29EdAT&#10;tyioxlnx9LDNrbEBtm2IY8tA15bXbdd5Q9erq06TDXNzFZ/Hy7MJ6R/COumCJbhjIaPbQRpCVwGG&#10;FZQP2KGGMJz4mOCiAf2dkgEHs6Dm25ppQUn3XiJH50mGWiDWG9npPEVD73tW+x4mOaYqqKUkLK9s&#10;mP610m3d4E2Jb1rCG5Rn1frGXX2hqqlYlMm/0kv2TC/pgV6IHd8Cjkgo/D9Qzo5/lv+SIOy4GqcR&#10;+U1t7HSx0wQugh5w8Re14F8SfJL94zL9Ptybv2977Tz95BaPAAAA//8DAFBLAwQUAAYACAAAACEA&#10;s+9erdwAAAAGAQAADwAAAGRycy9kb3ducmV2LnhtbEyPQUvDQBCF74L/YRnBm91srFJiNqUU9VQE&#10;W0F6m2anSWh2NmS3Sfrv3XrRy/CGN7z3Tb6cbCsG6n3jWIOaJSCIS2carjR87d4eFiB8QDbYOiYN&#10;F/KwLG5vcsyMG/mThm2oRAxhn6GGOoQuk9KXNVn0M9cRR+/oeoshrn0lTY9jDLetTJPkWVpsODbU&#10;2NG6pvK0PVsN7yOOq0f1OmxOx/Vlv3v6+N4o0vr+blq9gAg0hb9juOJHdCgi08Gd2XjRaoiPhN95&#10;9ZSaKxCHqNJ0DrLI5X/84gcAAP//AwBQSwECLQAUAAYACAAAACEAtoM4kv4AAADhAQAAEwAAAAAA&#10;AAAAAAAAAAAAAAAAW0NvbnRlbnRfVHlwZXNdLnhtbFBLAQItABQABgAIAAAAIQA4/SH/1gAAAJQB&#10;AAALAAAAAAAAAAAAAAAAAC8BAABfcmVscy8ucmVsc1BLAQItABQABgAIAAAAIQAXp7GbfgIAACwH&#10;AAAOAAAAAAAAAAAAAAAAAC4CAABkcnMvZTJvRG9jLnhtbFBLAQItABQABgAIAAAAIQCz716t3AAA&#10;AAYBAAAPAAAAAAAAAAAAAAAAANgEAABkcnMvZG93bnJldi54bWxQSwUGAAAAAAQABADzAAAA4QUA&#10;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TQwgAAANsAAAAPAAAAZHJzL2Rvd25yZXYueG1sRE/dasIw&#10;FL4f7B3CGXgzNLWD4aqxSNUxGAg6H+DQHJtic1Ka1NY9/TIY7O58fL9nlY+2ETfqfO1YwXyWgCAu&#10;na65UnD+2k8XIHxA1tg4JgV38pCvHx9WmGk38JFup1CJGMI+QwUmhDaT0peGLPqZa4kjd3GdxRBh&#10;V0nd4RDDbSPTJHmVFmuODQZbKgyV11NvFfROH+SneWuTXXF5fk/d9/bYb5WaPI2bJYhAY/gX/7k/&#10;dJz/Ar+/xAPk+gcAAP//AwBQSwECLQAUAAYACAAAACEA2+H2y+4AAACFAQAAEwAAAAAAAAAAAAAA&#10;AAAAAAAAW0NvbnRlbnRfVHlwZXNdLnhtbFBLAQItABQABgAIAAAAIQBa9CxbvwAAABUBAAALAAAA&#10;AAAAAAAAAAAAAB8BAABfcmVscy8ucmVsc1BLAQItABQABgAIAAAAIQDXezTQwgAAANsAAAAPAAAA&#10;AAAAAAAAAAAAAAcCAABkcnMvZG93bnJldi54bWxQSwUGAAAAAAMAAwC3AAAA9gI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461F85D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25DB32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5EE2A749" w14:textId="77777777" w:rsidR="00C658FB" w:rsidRDefault="00C658FB" w:rsidP="003A7122">
      <w:pPr>
        <w:pStyle w:val="BodyText"/>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BCEF427" w14:textId="77777777">
        <w:trPr>
          <w:trHeight w:val="320"/>
        </w:trPr>
        <w:tc>
          <w:tcPr>
            <w:tcW w:w="11544" w:type="dxa"/>
          </w:tcPr>
          <w:p w14:paraId="383889E4" w14:textId="77777777" w:rsidR="00C658FB" w:rsidRDefault="00D131A0" w:rsidP="003A7122">
            <w:pPr>
              <w:pStyle w:val="TableParagraph"/>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C0EB8A8" w14:textId="159E484B" w:rsidR="00C658FB" w:rsidRDefault="00D131A0" w:rsidP="003A7122">
            <w:pPr>
              <w:pStyle w:val="TableParagraph"/>
              <w:rPr>
                <w:sz w:val="24"/>
              </w:rPr>
            </w:pPr>
            <w:r>
              <w:rPr>
                <w:color w:val="231F20"/>
                <w:sz w:val="24"/>
              </w:rPr>
              <w:t>£</w:t>
            </w:r>
          </w:p>
        </w:tc>
      </w:tr>
      <w:tr w:rsidR="00C658FB" w14:paraId="6C12316E" w14:textId="77777777">
        <w:trPr>
          <w:trHeight w:val="320"/>
        </w:trPr>
        <w:tc>
          <w:tcPr>
            <w:tcW w:w="11544" w:type="dxa"/>
          </w:tcPr>
          <w:p w14:paraId="1D793E08" w14:textId="77777777" w:rsidR="00C658FB" w:rsidRDefault="00D131A0" w:rsidP="003A7122">
            <w:pPr>
              <w:pStyle w:val="TableParagraph"/>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4F4D85C8" w14:textId="74CA72AD" w:rsidR="00C658FB" w:rsidRDefault="00D131A0" w:rsidP="003A7122">
            <w:pPr>
              <w:pStyle w:val="TableParagraph"/>
              <w:rPr>
                <w:sz w:val="24"/>
              </w:rPr>
            </w:pPr>
            <w:r>
              <w:rPr>
                <w:color w:val="231F20"/>
                <w:sz w:val="24"/>
              </w:rPr>
              <w:t>£</w:t>
            </w:r>
          </w:p>
        </w:tc>
      </w:tr>
      <w:tr w:rsidR="00C658FB" w14:paraId="39626ACC" w14:textId="77777777">
        <w:trPr>
          <w:trHeight w:val="320"/>
        </w:trPr>
        <w:tc>
          <w:tcPr>
            <w:tcW w:w="11544" w:type="dxa"/>
          </w:tcPr>
          <w:p w14:paraId="10FF38C2" w14:textId="77777777" w:rsidR="00C658FB" w:rsidRDefault="00D131A0" w:rsidP="003A7122">
            <w:pPr>
              <w:pStyle w:val="TableParagraph"/>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A311E41" w14:textId="02F10E9E" w:rsidR="00C658FB" w:rsidRDefault="00014B01" w:rsidP="003A7122">
            <w:pPr>
              <w:pStyle w:val="TableParagraph"/>
              <w:rPr>
                <w:sz w:val="24"/>
              </w:rPr>
            </w:pPr>
            <w:r>
              <w:rPr>
                <w:color w:val="231F20"/>
                <w:sz w:val="24"/>
              </w:rPr>
              <w:t>£</w:t>
            </w:r>
          </w:p>
        </w:tc>
      </w:tr>
      <w:tr w:rsidR="00C658FB" w14:paraId="087E4C61" w14:textId="77777777">
        <w:trPr>
          <w:trHeight w:val="324"/>
        </w:trPr>
        <w:tc>
          <w:tcPr>
            <w:tcW w:w="11544" w:type="dxa"/>
          </w:tcPr>
          <w:p w14:paraId="0FA7DD05" w14:textId="77777777" w:rsidR="00C658FB" w:rsidRDefault="00D131A0" w:rsidP="003A7122">
            <w:pPr>
              <w:pStyle w:val="TableParagraph"/>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35D6B22E" w14:textId="77777777" w:rsidR="00C658FB" w:rsidRDefault="00D131A0" w:rsidP="003A7122">
            <w:pPr>
              <w:pStyle w:val="TableParagraph"/>
              <w:rPr>
                <w:sz w:val="24"/>
              </w:rPr>
            </w:pPr>
            <w:r>
              <w:rPr>
                <w:color w:val="231F20"/>
                <w:sz w:val="24"/>
              </w:rPr>
              <w:t>£</w:t>
            </w:r>
          </w:p>
        </w:tc>
      </w:tr>
      <w:tr w:rsidR="00C658FB" w14:paraId="3274A231" w14:textId="77777777">
        <w:trPr>
          <w:trHeight w:val="320"/>
        </w:trPr>
        <w:tc>
          <w:tcPr>
            <w:tcW w:w="11544" w:type="dxa"/>
          </w:tcPr>
          <w:p w14:paraId="7044EB85" w14:textId="79CA5E11" w:rsidR="00C658FB" w:rsidRDefault="00D131A0" w:rsidP="003A7122">
            <w:pPr>
              <w:pStyle w:val="TableParagraph"/>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014B01">
              <w:rPr>
                <w:color w:val="231F20"/>
                <w:sz w:val="24"/>
              </w:rPr>
              <w:t>2</w:t>
            </w:r>
            <w:r>
              <w:rPr>
                <w:color w:val="231F20"/>
                <w:sz w:val="24"/>
              </w:rPr>
              <w:t>/2</w:t>
            </w:r>
            <w:r w:rsidR="00014B01">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AD63527" w14:textId="77777777" w:rsidR="00014B01" w:rsidRDefault="00D131A0" w:rsidP="003A7122">
            <w:pPr>
              <w:pStyle w:val="TableParagraph"/>
              <w:rPr>
                <w:color w:val="231F20"/>
                <w:sz w:val="24"/>
              </w:rPr>
            </w:pPr>
            <w:r>
              <w:rPr>
                <w:color w:val="231F20"/>
                <w:sz w:val="24"/>
              </w:rPr>
              <w:t>£</w:t>
            </w:r>
            <w:r w:rsidR="00014B01">
              <w:rPr>
                <w:color w:val="231F20"/>
                <w:sz w:val="24"/>
              </w:rPr>
              <w:t xml:space="preserve">17, 710 </w:t>
            </w:r>
          </w:p>
          <w:p w14:paraId="1F0C35B2" w14:textId="56AA50D6" w:rsidR="00C658FB" w:rsidRDefault="00014B01" w:rsidP="003A7122">
            <w:pPr>
              <w:pStyle w:val="TableParagraph"/>
              <w:rPr>
                <w:sz w:val="20"/>
              </w:rPr>
            </w:pPr>
            <w:r>
              <w:rPr>
                <w:color w:val="231F20"/>
                <w:sz w:val="24"/>
              </w:rPr>
              <w:t>(20% - £3, 542. 80% - £14, 168)</w:t>
            </w:r>
          </w:p>
        </w:tc>
      </w:tr>
    </w:tbl>
    <w:p w14:paraId="3F7EF1F1" w14:textId="77777777" w:rsidR="00C658FB" w:rsidRDefault="00D920F8" w:rsidP="003A7122">
      <w:pPr>
        <w:pStyle w:val="BodyText"/>
        <w:rPr>
          <w:sz w:val="22"/>
        </w:rPr>
      </w:pPr>
      <w:r>
        <w:rPr>
          <w:noProof/>
          <w:lang w:eastAsia="en-GB"/>
        </w:rPr>
        <mc:AlternateContent>
          <mc:Choice Requires="wpg">
            <w:drawing>
              <wp:anchor distT="0" distB="0" distL="0" distR="0" simplePos="0" relativeHeight="487591424" behindDoc="1" locked="0" layoutInCell="1" allowOverlap="1" wp14:anchorId="0DF5320F" wp14:editId="128E288B">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4836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B713EA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F5320F"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iBkAIAADgHAAAOAAAAZHJzL2Uyb0RvYy54bWzUVW1v0zAQ/o7Ef7D8neWl6UqjpRNsbEIa&#10;MGnwA1zHeRGJz9hu0/HrOdtZ2hUJjYGQ+BL5fOfz3fM8vpyd7/qObIU2LciCJicxJUJyKFtZF/TL&#10;56tXrykxlsmSdSBFQe+Foeerly/OBpWLFBroSqEJJpEmH1RBG2tVHkWGN6Jn5gSUkOisQPfMoqnr&#10;qNRswOx9F6VxfBoNoEulgQtjcPcyOOnK568qwe2nqjLCkq6gWJv1X+2/a/eNVmcsrzVTTcvHMtgz&#10;quhZK/HSKdUls4xsdPtTqr7lGgxU9oRDH0FVtVz4HrCbJD7q5lrDRvle6nyo1QQTQnuE07PT8o/b&#10;W03asqAZJZL1SFEJ3DRMidrdPps5iAZV5xh5rdWdutWhT1zeAP9q0B0d+51dh2CyHj5AiWnZxoKH&#10;aFfp3qXA5snOM3E/MSF2lnDcXMSLbD6bU8LRt1gs0mykijfI5/5YuswChbx5Nx5NkiRLwsEkTb07&#10;Ynm41Bc6Fua6Qs2ZPazmz2C9c6B5towDa4Q1QdU9xnXma3KXY9QDnuYQzAOPCzOI+RNhTJeeL5Y/&#10;APkrNFiutLHXAnriFgXV+Fw8RWx7Y6wjdh/iGDPQteVV23Xe0PX6otNky9zTipfx5amjAo88Cuuk&#10;C5bgjgW320EiQl+BhTWU99ijhvA+cZ7gogH9nZIB32ZBzbcN04KS7r1ElpZJhnog1hvZfJGioQ89&#10;60MPkxxTFdRSEpYXNgyAjdJt3eBNiW9awhuUaNX6xl19oaqxWBTKv1IMqvdIMfPwCCddELt7C/hM&#10;QuH/hXYmBbD8SZKwu/XOz6XkofffFMkkkEkcuAjCwMVfFIUfKjievfbHX4mb/4e2F9H+h7f6AQAA&#10;//8DAFBLAwQUAAYACAAAACEA+hVTXN8AAAAIAQAADwAAAGRycy9kb3ducmV2LnhtbEyPQWvCQBCF&#10;74X+h2UKvdXNWi2aZiMibU9SqBaKtzE7JsHsbMiuSfz3XU/t7Q1veO972Wq0jeip87VjDWqSgCAu&#10;nKm51PC9f39agPAB2WDjmDRcycMqv7/LMDVu4C/qd6EUMYR9ihqqENpUSl9UZNFPXEscvZPrLIZ4&#10;dqU0HQ4x3DZymiQv0mLNsaHCljYVFefdxWr4GHBYP6u3fns+ba6H/fzzZ6tI68eHcf0KItAY/p7h&#10;hh/RIY9MR3dh40WjIQ4JGqbLGYibq9RMgThGNVcLkHkm/w/IfwEAAP//AwBQSwECLQAUAAYACAAA&#10;ACEAtoM4kv4AAADhAQAAEwAAAAAAAAAAAAAAAAAAAAAAW0NvbnRlbnRfVHlwZXNdLnhtbFBLAQIt&#10;ABQABgAIAAAAIQA4/SH/1gAAAJQBAAALAAAAAAAAAAAAAAAAAC8BAABfcmVscy8ucmVsc1BLAQIt&#10;ABQABgAIAAAAIQCk1miBkAIAADgHAAAOAAAAAAAAAAAAAAAAAC4CAABkcnMvZTJvRG9jLnhtbFBL&#10;AQItABQABgAIAAAAIQD6FVNc3wAAAAgBAAAPAAAAAAAAAAAAAAAAAOoEAABkcnMvZG93bnJldi54&#10;bWxQSwUGAAAAAAQABADzAAAA9gU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qnxQAAANsAAAAPAAAAZHJzL2Rvd25yZXYueG1sRI9Ba8JA&#10;EIXvgv9hmYIXqRs9FBvdSNG2FAqCtj9gyE6ywexsyG409td3DoXeZnhv3vtmuxt9q67UxyawgeUi&#10;A0VcBttwbeD76+1xDSomZIttYDJwpwi7YjrZYm7DjU90PadaSQjHHA24lLpc61g68hgXoSMWrQq9&#10;xyRrX2vb403CfatXWfakPTYsDQ472jsqL+fBGxiCPepP99xlr/tq/r4KP4fTcDBm9jC+bEAlGtO/&#10;+e/6wwq+0MsvMoAufgEAAP//AwBQSwECLQAUAAYACAAAACEA2+H2y+4AAACFAQAAEwAAAAAAAAAA&#10;AAAAAAAAAAAAW0NvbnRlbnRfVHlwZXNdLnhtbFBLAQItABQABgAIAAAAIQBa9CxbvwAAABUBAAAL&#10;AAAAAAAAAAAAAAAAAB8BAABfcmVscy8ucmVsc1BLAQItABQABgAIAAAAIQAnqaqnxQAAANsAAAAP&#10;AAAAAAAAAAAAAAAAAAcCAABkcnMvZG93bnJldi54bWxQSwUGAAAAAAMAAwC3AAAA+QI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1C44836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B713EA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414709D" w14:textId="77777777" w:rsidR="00C658FB" w:rsidRDefault="00C658FB" w:rsidP="003A7122">
      <w:pPr>
        <w:pStyle w:val="BodyText"/>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7F30D62" w14:textId="77777777">
        <w:trPr>
          <w:trHeight w:val="1924"/>
        </w:trPr>
        <w:tc>
          <w:tcPr>
            <w:tcW w:w="11582" w:type="dxa"/>
          </w:tcPr>
          <w:p w14:paraId="1F30E425" w14:textId="77777777" w:rsidR="00C658FB" w:rsidRDefault="00D131A0" w:rsidP="003A7122">
            <w:pPr>
              <w:pStyle w:val="TableParagraph"/>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1AD2041" w14:textId="77777777" w:rsidR="00C658FB" w:rsidRDefault="00C658FB" w:rsidP="003A7122">
            <w:pPr>
              <w:pStyle w:val="TableParagraph"/>
              <w:ind w:left="0"/>
              <w:rPr>
                <w:sz w:val="23"/>
              </w:rPr>
            </w:pPr>
          </w:p>
          <w:p w14:paraId="59BB3C06" w14:textId="77777777" w:rsidR="00C658FB" w:rsidRDefault="00D131A0" w:rsidP="003A7122">
            <w:pPr>
              <w:pStyle w:val="TableParagraph"/>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EFA86EC" w14:textId="77777777" w:rsidR="00C658FB" w:rsidRDefault="00D131A0" w:rsidP="003A7122">
            <w:pPr>
              <w:pStyle w:val="TableParagraph"/>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C16F648" w14:textId="77777777" w:rsidR="00C658FB" w:rsidRDefault="00C658FB" w:rsidP="003A7122">
            <w:pPr>
              <w:pStyle w:val="TableParagraph"/>
              <w:ind w:left="0"/>
              <w:rPr>
                <w:rFonts w:ascii="Times New Roman"/>
                <w:sz w:val="24"/>
              </w:rPr>
            </w:pPr>
          </w:p>
        </w:tc>
      </w:tr>
      <w:tr w:rsidR="00C658FB" w14:paraId="0C76A33B" w14:textId="77777777">
        <w:trPr>
          <w:trHeight w:val="1472"/>
        </w:trPr>
        <w:tc>
          <w:tcPr>
            <w:tcW w:w="11582" w:type="dxa"/>
          </w:tcPr>
          <w:p w14:paraId="525551BA" w14:textId="77777777" w:rsidR="00C658FB" w:rsidRDefault="00D131A0" w:rsidP="003A7122">
            <w:pPr>
              <w:pStyle w:val="TableParagraph"/>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E2D2057" w14:textId="77777777" w:rsidR="00C658FB" w:rsidRDefault="00D131A0" w:rsidP="003A7122">
            <w:pPr>
              <w:pStyle w:val="TableParagraph"/>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43E864B" w14:textId="77777777" w:rsidR="00C658FB" w:rsidRDefault="00D131A0" w:rsidP="003A7122">
            <w:pPr>
              <w:pStyle w:val="TableParagraph"/>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DB2B92C" w14:textId="77777777" w:rsidR="00C658FB" w:rsidRDefault="00D131A0" w:rsidP="003A7122">
            <w:pPr>
              <w:pStyle w:val="TableParagraph"/>
              <w:ind w:left="46"/>
              <w:rPr>
                <w:sz w:val="24"/>
              </w:rPr>
            </w:pPr>
            <w:r>
              <w:rPr>
                <w:sz w:val="24"/>
              </w:rPr>
              <w:t>%</w:t>
            </w:r>
          </w:p>
        </w:tc>
      </w:tr>
      <w:tr w:rsidR="00C658FB" w14:paraId="5809043F" w14:textId="77777777">
        <w:trPr>
          <w:trHeight w:val="944"/>
        </w:trPr>
        <w:tc>
          <w:tcPr>
            <w:tcW w:w="11582" w:type="dxa"/>
          </w:tcPr>
          <w:p w14:paraId="3E60C488" w14:textId="77777777" w:rsidR="00C658FB" w:rsidRDefault="00D131A0" w:rsidP="003A7122">
            <w:pPr>
              <w:pStyle w:val="TableParagraph"/>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16074CB" w14:textId="77777777" w:rsidR="00C658FB" w:rsidRDefault="00D131A0" w:rsidP="003A7122">
            <w:pPr>
              <w:pStyle w:val="TableParagraph"/>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C6D4BFE" w14:textId="77777777" w:rsidR="00C658FB" w:rsidRDefault="00D131A0" w:rsidP="003A7122">
            <w:pPr>
              <w:pStyle w:val="TableParagraph"/>
              <w:ind w:left="42"/>
              <w:rPr>
                <w:sz w:val="24"/>
              </w:rPr>
            </w:pPr>
            <w:r>
              <w:rPr>
                <w:sz w:val="24"/>
              </w:rPr>
              <w:t>%</w:t>
            </w:r>
          </w:p>
        </w:tc>
      </w:tr>
      <w:tr w:rsidR="00C658FB" w14:paraId="1EB68D7C" w14:textId="77777777">
        <w:trPr>
          <w:trHeight w:val="368"/>
        </w:trPr>
        <w:tc>
          <w:tcPr>
            <w:tcW w:w="11582" w:type="dxa"/>
          </w:tcPr>
          <w:p w14:paraId="6CF4CED5" w14:textId="77777777" w:rsidR="00C658FB" w:rsidRDefault="00D131A0" w:rsidP="003A7122">
            <w:pPr>
              <w:pStyle w:val="TableParagraph"/>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6AFBB71" w14:textId="77777777" w:rsidR="00C658FB" w:rsidRDefault="00D131A0" w:rsidP="003A7122">
            <w:pPr>
              <w:pStyle w:val="TableParagraph"/>
              <w:ind w:left="36"/>
              <w:rPr>
                <w:sz w:val="23"/>
              </w:rPr>
            </w:pPr>
            <w:r>
              <w:rPr>
                <w:w w:val="99"/>
                <w:sz w:val="23"/>
              </w:rPr>
              <w:t>%</w:t>
            </w:r>
          </w:p>
        </w:tc>
      </w:tr>
      <w:tr w:rsidR="00C658FB" w14:paraId="259BA04A" w14:textId="77777777">
        <w:trPr>
          <w:trHeight w:val="689"/>
        </w:trPr>
        <w:tc>
          <w:tcPr>
            <w:tcW w:w="11582" w:type="dxa"/>
          </w:tcPr>
          <w:p w14:paraId="5C5E80B2" w14:textId="77777777" w:rsidR="00C658FB" w:rsidRDefault="00D131A0" w:rsidP="003A7122">
            <w:pPr>
              <w:pStyle w:val="TableParagraph"/>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07C24C6" w14:textId="77777777" w:rsidR="00C658FB" w:rsidRDefault="00D131A0" w:rsidP="003A7122">
            <w:pPr>
              <w:pStyle w:val="TableParagraph"/>
              <w:ind w:left="43"/>
              <w:rPr>
                <w:sz w:val="24"/>
              </w:rPr>
            </w:pPr>
            <w:r>
              <w:rPr>
                <w:sz w:val="24"/>
              </w:rPr>
              <w:t>Yes/No</w:t>
            </w:r>
          </w:p>
        </w:tc>
      </w:tr>
    </w:tbl>
    <w:p w14:paraId="5E6100FC" w14:textId="77777777" w:rsidR="00C658FB" w:rsidRDefault="00C658FB" w:rsidP="003A7122">
      <w:pPr>
        <w:rPr>
          <w:sz w:val="24"/>
        </w:rPr>
        <w:sectPr w:rsidR="00C658FB">
          <w:footerReference w:type="default" r:id="rId17"/>
          <w:pgSz w:w="16840" w:h="11910" w:orient="landscape"/>
          <w:pgMar w:top="720" w:right="220" w:bottom="620" w:left="0" w:header="0" w:footer="438" w:gutter="0"/>
          <w:cols w:space="720"/>
        </w:sectPr>
      </w:pPr>
    </w:p>
    <w:p w14:paraId="4A6FB609" w14:textId="77777777" w:rsidR="00C658FB" w:rsidRDefault="00D920F8" w:rsidP="003A7122">
      <w:pPr>
        <w:pStyle w:val="BodyText"/>
        <w:rPr>
          <w:sz w:val="20"/>
        </w:rPr>
      </w:pPr>
      <w:r>
        <w:rPr>
          <w:noProof/>
          <w:sz w:val="20"/>
          <w:lang w:eastAsia="en-GB"/>
        </w:rPr>
        <w:lastRenderedPageBreak/>
        <mc:AlternateContent>
          <mc:Choice Requires="wpg">
            <w:drawing>
              <wp:inline distT="0" distB="0" distL="0" distR="0" wp14:anchorId="72B60DB9" wp14:editId="4D395902">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2488"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B00678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B60DB9"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GagAIAADAHAAAOAAAAZHJzL2Uyb0RvYy54bWzUVVtv0zAUfkfiP1h+Z7m0W7Zo6QQrm5AG&#10;TBr8ANdxLiLxMbbbZPx6ju20K52EoCAkXqJjH/v4fBc7l1dj35GN0KYFWdDkJKZESA5lK+uCfv50&#10;8+qcEmOZLFkHUhT0URh6tXj54nJQuUihga4UmmARafJBFbSxVuVRZHgjemZOQAmJyQp0zywOdR2V&#10;mg1Yve+iNI7PogF0qTRwYQzOLkOSLnz9qhLcfqwqIyzpCoq9Wf/V/rty32hxyfJaM9W0fGqDHdFF&#10;z1qJh+5KLZllZK3bZ6X6lmswUNkTDn0EVdVy4TEgmiQ+QHOrYa08ljofarWjCak94OnosvzD5l6T&#10;tkTtKJGsR4lK4KZhStTu9NmZo2hQdY4rb7V6UPc64MTwDvgXg+noMO/GdVhMVsN7KLEsW1vwFI2V&#10;7l0JBE9Gr8TjTgkxWsJxMouz+enslBKOuSzL0vkkFW9Qz2fbePN22pgkyRyRuG1Jms5d8xHLw5G+&#10;zakthwkdZ55INX9G6oOjzGtlHFUTqekhqbMs8OkXbck0+0zuZVyLBgk/jsOfUcFypY29FdATFxRU&#10;403x6rDNnbGBte0SJ5aBri1v2q7zA12vrjtNNszdqvgiXnqXINE/LOukWyzBbQsV3QyqEFAFCVZQ&#10;PiJCDeFq4lOCQQP6GyUDXsuCmq9rpgUl3TuJEl0kc7QCsX4wP81SHOj9zGo/wyTHUgW1lITw2oa7&#10;v1a6rRs8KfGgJbxGd1atB+76C11NzaJL/pFdZs/scn5gF2LHN4AXJPT9HxhnJz/Lf8kPdlyN/j1K&#10;t8h/0yE7d+ycgUFwBQZ/0RH+OcFn2b8w0y/Evfv7Y++gpx/d4jsAAAD//wMAUEsDBBQABgAIAAAA&#10;IQCz716t3AAAAAYBAAAPAAAAZHJzL2Rvd25yZXYueG1sTI9BS8NAEIXvgv9hGcGb3WysUmI2pRT1&#10;VARbQXqbZqdJaHY2ZLdJ+u/detHL8IY3vPdNvpxsKwbqfeNYg5olIIhLZxquNHzt3h4WIHxANtg6&#10;Jg0X8rAsbm9yzIwb+ZOGbahEDGGfoYY6hC6T0pc1WfQz1xFH7+h6iyGufSVNj2MMt61Mk+RZWmw4&#10;NtTY0bqm8rQ9Ww3vI46rR/U6bE7H9WW/e/r43ijS+v5uWr2ACDSFv2O44kd0KCLTwZ3ZeNFqiI+E&#10;33n1lJorEIeo0nQOssjlf/ziBwAA//8DAFBLAQItABQABgAIAAAAIQC2gziS/gAAAOEBAAATAAAA&#10;AAAAAAAAAAAAAAAAAABbQ29udGVudF9UeXBlc10ueG1sUEsBAi0AFAAGAAgAAAAhADj9If/WAAAA&#10;lAEAAAsAAAAAAAAAAAAAAAAALwEAAF9yZWxzLy5yZWxzUEsBAi0AFAAGAAgAAAAhAIGOgZqAAgAA&#10;MAcAAA4AAAAAAAAAAAAAAAAALgIAAGRycy9lMm9Eb2MueG1sUEsBAi0AFAAGAAgAAAAhALPvXq3c&#10;AAAABgEAAA8AAAAAAAAAAAAAAAAA2gQAAGRycy9kb3ducmV2LnhtbFBLBQYAAAAABAAEAPMAAADj&#10;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2JxAAAANoAAAAPAAAAZHJzL2Rvd25yZXYueG1sRI/BasMw&#10;EETvhfyD2EAvJZHjQ2mcKKbYaSgUCkn7AYu1sUytlbFkx+nXV4VAjsPMvGG2+WRbMVLvG8cKVssE&#10;BHHldMO1gu+vt8ULCB+QNbaOScGVPOS72cMWM+0ufKTxFGoRIewzVGBC6DIpfWXIol+6jjh6Z9db&#10;DFH2tdQ9XiLctjJNkmdpseG4YLCjwlD1cxqsgsHpT/lh1l2yL85Ph9T9lsehVOpxPr1uQASawj18&#10;a79rBSn8X4k3QO7+AAAA//8DAFBLAQItABQABgAIAAAAIQDb4fbL7gAAAIUBAAATAAAAAAAAAAAA&#10;AAAAAAAAAABbQ29udGVudF9UeXBlc10ueG1sUEsBAi0AFAAGAAgAAAAhAFr0LFu/AAAAFQEAAAsA&#10;AAAAAAAAAAAAAAAAHwEAAF9yZWxzLy5yZWxzUEsBAi0AFAAGAAgAAAAhAELmfYnEAAAA2gAAAA8A&#10;AAAAAAAAAAAAAAAABwIAAGRycy9kb3ducmV2LnhtbFBLBQYAAAAAAwADALcAAAD4Ag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58C22488"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B00678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AA76617" w14:textId="77777777" w:rsidR="00C658FB" w:rsidRDefault="00C658FB" w:rsidP="003A7122">
      <w:pPr>
        <w:pStyle w:val="BodyText"/>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28" w:type="dxa"/>
          <w:left w:w="0" w:type="dxa"/>
          <w:right w:w="0" w:type="dxa"/>
        </w:tblCellMar>
        <w:tblLook w:val="01E0" w:firstRow="1" w:lastRow="1" w:firstColumn="1" w:lastColumn="1" w:noHBand="0" w:noVBand="0"/>
      </w:tblPr>
      <w:tblGrid>
        <w:gridCol w:w="3720"/>
        <w:gridCol w:w="3600"/>
        <w:gridCol w:w="1616"/>
        <w:gridCol w:w="3307"/>
        <w:gridCol w:w="3134"/>
      </w:tblGrid>
      <w:tr w:rsidR="00C658FB" w14:paraId="76B3C9CD" w14:textId="77777777" w:rsidTr="00AC3C70">
        <w:trPr>
          <w:trHeight w:val="383"/>
        </w:trPr>
        <w:tc>
          <w:tcPr>
            <w:tcW w:w="3720" w:type="dxa"/>
          </w:tcPr>
          <w:p w14:paraId="43044CA2" w14:textId="77777777" w:rsidR="00C658FB" w:rsidRDefault="00D131A0" w:rsidP="003A7122">
            <w:pPr>
              <w:pStyle w:val="TableParagraph"/>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16FCB93F" w14:textId="77777777" w:rsidR="00C658FB" w:rsidRDefault="00D131A0" w:rsidP="003A7122">
            <w:pPr>
              <w:pStyle w:val="TableParagraph"/>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785B69EB" w14:textId="77777777" w:rsidR="00C658FB" w:rsidRDefault="00D131A0" w:rsidP="003A7122">
            <w:pPr>
              <w:pStyle w:val="TableParagraph"/>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65FB59E0" w14:textId="77777777" w:rsidR="00C658FB" w:rsidRDefault="00C658FB" w:rsidP="003A7122">
            <w:pPr>
              <w:pStyle w:val="TableParagraph"/>
              <w:ind w:left="0"/>
              <w:rPr>
                <w:rFonts w:ascii="Times New Roman"/>
                <w:sz w:val="24"/>
              </w:rPr>
            </w:pPr>
          </w:p>
        </w:tc>
      </w:tr>
      <w:tr w:rsidR="00C658FB" w14:paraId="3D5DCE5F" w14:textId="77777777" w:rsidTr="00AC3C70">
        <w:trPr>
          <w:trHeight w:val="332"/>
        </w:trPr>
        <w:tc>
          <w:tcPr>
            <w:tcW w:w="12243" w:type="dxa"/>
            <w:gridSpan w:val="4"/>
            <w:vMerge w:val="restart"/>
          </w:tcPr>
          <w:p w14:paraId="6A51BF19" w14:textId="77777777" w:rsidR="00C658FB" w:rsidRDefault="00D131A0" w:rsidP="003A7122">
            <w:pPr>
              <w:pStyle w:val="TableParagraph"/>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5D1D0536" w14:textId="77777777" w:rsidR="00C658FB" w:rsidRDefault="00D131A0" w:rsidP="003A7122">
            <w:pPr>
              <w:pStyle w:val="TableParagraph"/>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7C24021" w14:textId="77777777" w:rsidTr="00AC3C70">
        <w:trPr>
          <w:trHeight w:val="332"/>
        </w:trPr>
        <w:tc>
          <w:tcPr>
            <w:tcW w:w="12243" w:type="dxa"/>
            <w:gridSpan w:val="4"/>
            <w:vMerge/>
            <w:tcBorders>
              <w:top w:val="nil"/>
            </w:tcBorders>
          </w:tcPr>
          <w:p w14:paraId="52C2DF9D" w14:textId="77777777" w:rsidR="00C658FB" w:rsidRDefault="00C658FB" w:rsidP="003A7122">
            <w:pPr>
              <w:rPr>
                <w:sz w:val="2"/>
                <w:szCs w:val="2"/>
              </w:rPr>
            </w:pPr>
          </w:p>
        </w:tc>
        <w:tc>
          <w:tcPr>
            <w:tcW w:w="3134" w:type="dxa"/>
          </w:tcPr>
          <w:p w14:paraId="1909605B" w14:textId="77777777" w:rsidR="00C658FB" w:rsidRDefault="00D131A0" w:rsidP="003A7122">
            <w:pPr>
              <w:pStyle w:val="TableParagraph"/>
              <w:ind w:left="32"/>
              <w:rPr>
                <w:sz w:val="21"/>
              </w:rPr>
            </w:pPr>
            <w:r>
              <w:rPr>
                <w:sz w:val="21"/>
              </w:rPr>
              <w:t>%</w:t>
            </w:r>
          </w:p>
        </w:tc>
      </w:tr>
      <w:tr w:rsidR="00C658FB" w14:paraId="097481DD" w14:textId="77777777" w:rsidTr="00AC3C70">
        <w:trPr>
          <w:trHeight w:val="390"/>
        </w:trPr>
        <w:tc>
          <w:tcPr>
            <w:tcW w:w="3720" w:type="dxa"/>
          </w:tcPr>
          <w:p w14:paraId="1222E6E4" w14:textId="77777777" w:rsidR="00C658FB" w:rsidRDefault="00D131A0" w:rsidP="003A7122">
            <w:pPr>
              <w:pStyle w:val="TableParagraph"/>
              <w:ind w:left="1535" w:right="1515"/>
              <w:jc w:val="center"/>
              <w:rPr>
                <w:b/>
                <w:sz w:val="24"/>
              </w:rPr>
            </w:pPr>
            <w:r>
              <w:rPr>
                <w:b/>
                <w:color w:val="231F20"/>
                <w:sz w:val="24"/>
              </w:rPr>
              <w:t>Intent</w:t>
            </w:r>
          </w:p>
        </w:tc>
        <w:tc>
          <w:tcPr>
            <w:tcW w:w="5216" w:type="dxa"/>
            <w:gridSpan w:val="2"/>
          </w:tcPr>
          <w:p w14:paraId="60007572" w14:textId="77777777" w:rsidR="00C658FB" w:rsidRDefault="00D131A0" w:rsidP="003A7122">
            <w:pPr>
              <w:pStyle w:val="TableParagraph"/>
              <w:ind w:left="1780" w:right="1760"/>
              <w:jc w:val="center"/>
              <w:rPr>
                <w:b/>
                <w:sz w:val="24"/>
              </w:rPr>
            </w:pPr>
            <w:r>
              <w:rPr>
                <w:b/>
                <w:color w:val="231F20"/>
                <w:sz w:val="24"/>
              </w:rPr>
              <w:t>Implementation</w:t>
            </w:r>
          </w:p>
        </w:tc>
        <w:tc>
          <w:tcPr>
            <w:tcW w:w="3307" w:type="dxa"/>
          </w:tcPr>
          <w:p w14:paraId="0CA66E3C" w14:textId="77777777" w:rsidR="00C658FB" w:rsidRDefault="00D131A0" w:rsidP="003A7122">
            <w:pPr>
              <w:pStyle w:val="TableParagraph"/>
              <w:ind w:left="1288" w:right="1268"/>
              <w:jc w:val="center"/>
              <w:rPr>
                <w:b/>
                <w:sz w:val="24"/>
              </w:rPr>
            </w:pPr>
            <w:r>
              <w:rPr>
                <w:b/>
                <w:color w:val="231F20"/>
                <w:sz w:val="24"/>
              </w:rPr>
              <w:t>Impact</w:t>
            </w:r>
          </w:p>
        </w:tc>
        <w:tc>
          <w:tcPr>
            <w:tcW w:w="3134" w:type="dxa"/>
          </w:tcPr>
          <w:p w14:paraId="67DFA2C6" w14:textId="77777777" w:rsidR="00C658FB" w:rsidRDefault="00C658FB" w:rsidP="003A7122">
            <w:pPr>
              <w:pStyle w:val="TableParagraph"/>
              <w:ind w:left="0"/>
              <w:rPr>
                <w:rFonts w:ascii="Times New Roman"/>
                <w:sz w:val="24"/>
              </w:rPr>
            </w:pPr>
          </w:p>
        </w:tc>
      </w:tr>
      <w:tr w:rsidR="00C658FB" w14:paraId="0E8FCCE8" w14:textId="77777777" w:rsidTr="00AC3C70">
        <w:trPr>
          <w:trHeight w:val="1472"/>
        </w:trPr>
        <w:tc>
          <w:tcPr>
            <w:tcW w:w="3720" w:type="dxa"/>
          </w:tcPr>
          <w:p w14:paraId="55A6BF65" w14:textId="77777777" w:rsidR="00C658FB" w:rsidRDefault="00D131A0" w:rsidP="003A7122">
            <w:pPr>
              <w:pStyle w:val="TableParagraph"/>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90963CC" w14:textId="77777777" w:rsidR="00C658FB" w:rsidRDefault="00D131A0" w:rsidP="003A7122">
            <w:pPr>
              <w:pStyle w:val="TableParagraph"/>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8468EB4" w14:textId="77777777" w:rsidR="00C658FB" w:rsidRDefault="00D131A0" w:rsidP="003A7122">
            <w:pPr>
              <w:pStyle w:val="TableParagraph"/>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5DD8A7F" w14:textId="77777777" w:rsidR="00C658FB" w:rsidRDefault="00D131A0" w:rsidP="003A7122">
            <w:pPr>
              <w:pStyle w:val="TableParagraph"/>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F1714C2" w14:textId="77777777" w:rsidR="00C658FB" w:rsidRDefault="00D131A0" w:rsidP="003A7122">
            <w:pPr>
              <w:pStyle w:val="TableParagraph"/>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3844287" w14:textId="43BF8B3C" w:rsidR="00C658FB" w:rsidRDefault="00D131A0" w:rsidP="003A7122">
            <w:pPr>
              <w:pStyle w:val="TableParagraph"/>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3F8E5AC" w14:textId="77777777" w:rsidR="00C658FB" w:rsidRDefault="00D131A0" w:rsidP="003A7122">
            <w:pPr>
              <w:pStyle w:val="TableParagraph"/>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7848A04F" w14:textId="77777777" w:rsidTr="00AC3C70">
        <w:trPr>
          <w:trHeight w:val="1705"/>
        </w:trPr>
        <w:tc>
          <w:tcPr>
            <w:tcW w:w="3720" w:type="dxa"/>
            <w:tcBorders>
              <w:bottom w:val="single" w:sz="12" w:space="0" w:color="231F20"/>
            </w:tcBorders>
          </w:tcPr>
          <w:p w14:paraId="219BBB2A" w14:textId="77777777" w:rsidR="00C658FB" w:rsidRPr="003C68AE" w:rsidRDefault="00C658FB" w:rsidP="008668FF">
            <w:pPr>
              <w:pStyle w:val="TableParagraph"/>
              <w:ind w:left="79"/>
              <w:rPr>
                <w:rFonts w:eastAsia="Times New Roman" w:cstheme="minorHAnsi"/>
                <w:color w:val="005493"/>
                <w:lang w:eastAsia="en-GB"/>
              </w:rPr>
            </w:pPr>
          </w:p>
          <w:p w14:paraId="23B98AF6" w14:textId="0A25D920" w:rsidR="00343DAC" w:rsidRDefault="00165227" w:rsidP="008668FF">
            <w:pPr>
              <w:ind w:left="79"/>
              <w:rPr>
                <w:rFonts w:eastAsia="Times New Roman" w:cstheme="minorHAnsi"/>
                <w:color w:val="005493"/>
                <w:lang w:eastAsia="en-GB"/>
              </w:rPr>
            </w:pPr>
            <w:r>
              <w:rPr>
                <w:rFonts w:eastAsia="Times New Roman" w:cstheme="minorHAnsi"/>
                <w:color w:val="005493"/>
                <w:lang w:eastAsia="en-GB"/>
              </w:rPr>
              <w:t>Working towards at least 30 minutes of physical activity for all s</w:t>
            </w:r>
            <w:r w:rsidR="00343DAC">
              <w:rPr>
                <w:rFonts w:eastAsia="Times New Roman" w:cstheme="minorHAnsi"/>
                <w:color w:val="005493"/>
                <w:lang w:eastAsia="en-GB"/>
              </w:rPr>
              <w:t>cholars</w:t>
            </w:r>
            <w:r w:rsidR="00C50236">
              <w:rPr>
                <w:rFonts w:eastAsia="Times New Roman" w:cstheme="minorHAnsi"/>
                <w:color w:val="005493"/>
                <w:lang w:eastAsia="en-GB"/>
              </w:rPr>
              <w:t xml:space="preserve"> through further engagement in the School Games Mark Outcomes</w:t>
            </w:r>
            <w:r w:rsidR="00954167">
              <w:rPr>
                <w:rFonts w:eastAsia="Times New Roman" w:cstheme="minorHAnsi"/>
                <w:color w:val="005493"/>
                <w:lang w:eastAsia="en-GB"/>
              </w:rPr>
              <w:t>.</w:t>
            </w:r>
          </w:p>
          <w:p w14:paraId="5FE7AD16" w14:textId="058D91C1" w:rsidR="00BD6519" w:rsidRDefault="00BD6519" w:rsidP="008668FF">
            <w:pPr>
              <w:pStyle w:val="TableParagraph"/>
              <w:ind w:left="79"/>
              <w:rPr>
                <w:rFonts w:eastAsia="Times New Roman" w:cstheme="minorHAnsi"/>
                <w:color w:val="005493"/>
                <w:lang w:eastAsia="en-GB"/>
              </w:rPr>
            </w:pPr>
          </w:p>
          <w:p w14:paraId="231D58E1" w14:textId="37E77952" w:rsidR="00280065" w:rsidRDefault="00280065" w:rsidP="008668FF">
            <w:pPr>
              <w:pStyle w:val="TableParagraph"/>
              <w:ind w:left="79"/>
              <w:rPr>
                <w:rFonts w:eastAsia="Times New Roman" w:cstheme="minorHAnsi"/>
                <w:color w:val="005493"/>
                <w:lang w:eastAsia="en-GB"/>
              </w:rPr>
            </w:pPr>
          </w:p>
          <w:p w14:paraId="46260080" w14:textId="3AEE13CE" w:rsidR="00280065" w:rsidRDefault="00280065" w:rsidP="008668FF">
            <w:pPr>
              <w:pStyle w:val="TableParagraph"/>
              <w:ind w:left="79"/>
              <w:rPr>
                <w:rFonts w:eastAsia="Times New Roman" w:cstheme="minorHAnsi"/>
                <w:color w:val="005493"/>
                <w:lang w:eastAsia="en-GB"/>
              </w:rPr>
            </w:pPr>
          </w:p>
          <w:p w14:paraId="5A7A8F7D" w14:textId="2ADF9D75" w:rsidR="00280065" w:rsidRDefault="00280065" w:rsidP="008668FF">
            <w:pPr>
              <w:pStyle w:val="TableParagraph"/>
              <w:ind w:left="79"/>
              <w:rPr>
                <w:rFonts w:eastAsia="Times New Roman" w:cstheme="minorHAnsi"/>
                <w:color w:val="005493"/>
                <w:lang w:eastAsia="en-GB"/>
              </w:rPr>
            </w:pPr>
          </w:p>
          <w:p w14:paraId="5FA84C52" w14:textId="5684D62E" w:rsidR="00280065" w:rsidRDefault="00280065" w:rsidP="008668FF">
            <w:pPr>
              <w:pStyle w:val="TableParagraph"/>
              <w:ind w:left="79"/>
              <w:rPr>
                <w:rFonts w:eastAsia="Times New Roman" w:cstheme="minorHAnsi"/>
                <w:color w:val="005493"/>
                <w:lang w:eastAsia="en-GB"/>
              </w:rPr>
            </w:pPr>
          </w:p>
          <w:p w14:paraId="41198E3C" w14:textId="17D497DD" w:rsidR="00280065" w:rsidRDefault="00280065" w:rsidP="008668FF">
            <w:pPr>
              <w:pStyle w:val="TableParagraph"/>
              <w:ind w:left="79"/>
              <w:rPr>
                <w:rFonts w:eastAsia="Times New Roman" w:cstheme="minorHAnsi"/>
                <w:color w:val="005493"/>
                <w:lang w:eastAsia="en-GB"/>
              </w:rPr>
            </w:pPr>
          </w:p>
          <w:p w14:paraId="51D2C569" w14:textId="77777777" w:rsidR="00280065" w:rsidRDefault="00280065" w:rsidP="008668FF">
            <w:pPr>
              <w:pStyle w:val="TableParagraph"/>
              <w:ind w:left="79"/>
              <w:rPr>
                <w:rFonts w:eastAsia="Times New Roman" w:cstheme="minorHAnsi"/>
                <w:color w:val="005493"/>
                <w:lang w:eastAsia="en-GB"/>
              </w:rPr>
            </w:pPr>
          </w:p>
          <w:p w14:paraId="1AE80EC8" w14:textId="538BC235" w:rsidR="00280065" w:rsidRDefault="00280065" w:rsidP="008668FF">
            <w:pPr>
              <w:pStyle w:val="TableParagraph"/>
              <w:ind w:left="79"/>
              <w:rPr>
                <w:rFonts w:eastAsia="Times New Roman" w:cstheme="minorHAnsi"/>
                <w:color w:val="005493"/>
                <w:lang w:eastAsia="en-GB"/>
              </w:rPr>
            </w:pPr>
          </w:p>
          <w:p w14:paraId="33A643E5" w14:textId="255A64AA" w:rsidR="00280065" w:rsidRDefault="00280065" w:rsidP="008668FF">
            <w:pPr>
              <w:pStyle w:val="TableParagraph"/>
              <w:ind w:left="79"/>
              <w:rPr>
                <w:rFonts w:eastAsia="Times New Roman" w:cstheme="minorHAnsi"/>
                <w:color w:val="005493"/>
                <w:lang w:eastAsia="en-GB"/>
              </w:rPr>
            </w:pPr>
            <w:r>
              <w:rPr>
                <w:rFonts w:eastAsia="Times New Roman" w:cstheme="minorHAnsi"/>
                <w:color w:val="005493"/>
                <w:lang w:eastAsia="en-GB"/>
              </w:rPr>
              <w:t xml:space="preserve">Children to be active/inspired to take up/try a new sport or develop their existing skills. </w:t>
            </w:r>
          </w:p>
          <w:p w14:paraId="43FC36F3" w14:textId="77777777" w:rsidR="00BD6519" w:rsidRDefault="00BD6519" w:rsidP="008668FF">
            <w:pPr>
              <w:pStyle w:val="TableParagraph"/>
              <w:ind w:left="79"/>
              <w:rPr>
                <w:rFonts w:eastAsia="Times New Roman" w:cstheme="minorHAnsi"/>
                <w:color w:val="005493"/>
                <w:lang w:eastAsia="en-GB"/>
              </w:rPr>
            </w:pPr>
          </w:p>
          <w:p w14:paraId="2D0172E8" w14:textId="77777777" w:rsidR="00BD6519" w:rsidRDefault="00BD6519" w:rsidP="008668FF">
            <w:pPr>
              <w:pStyle w:val="TableParagraph"/>
              <w:ind w:left="79"/>
              <w:rPr>
                <w:rFonts w:eastAsia="Times New Roman" w:cstheme="minorHAnsi"/>
                <w:color w:val="005493"/>
                <w:lang w:eastAsia="en-GB"/>
              </w:rPr>
            </w:pPr>
          </w:p>
          <w:p w14:paraId="7E446B4A" w14:textId="77777777" w:rsidR="00BD6519" w:rsidRDefault="00BD6519" w:rsidP="008668FF">
            <w:pPr>
              <w:pStyle w:val="TableParagraph"/>
              <w:ind w:left="79"/>
              <w:rPr>
                <w:rFonts w:eastAsia="Times New Roman" w:cstheme="minorHAnsi"/>
                <w:color w:val="005493"/>
                <w:lang w:eastAsia="en-GB"/>
              </w:rPr>
            </w:pPr>
          </w:p>
          <w:p w14:paraId="00FD26D0" w14:textId="77777777" w:rsidR="00BD6519" w:rsidRDefault="00BD6519" w:rsidP="008668FF">
            <w:pPr>
              <w:pStyle w:val="TableParagraph"/>
              <w:ind w:left="79"/>
              <w:rPr>
                <w:rFonts w:eastAsia="Times New Roman" w:cstheme="minorHAnsi"/>
                <w:color w:val="005493"/>
                <w:lang w:eastAsia="en-GB"/>
              </w:rPr>
            </w:pPr>
          </w:p>
          <w:p w14:paraId="7FEF6C93" w14:textId="77777777" w:rsidR="00BD6519" w:rsidRDefault="00BD6519" w:rsidP="008668FF">
            <w:pPr>
              <w:pStyle w:val="TableParagraph"/>
              <w:ind w:left="79"/>
              <w:rPr>
                <w:rFonts w:eastAsia="Times New Roman" w:cstheme="minorHAnsi"/>
                <w:color w:val="005493"/>
                <w:lang w:eastAsia="en-GB"/>
              </w:rPr>
            </w:pPr>
          </w:p>
          <w:p w14:paraId="7236A33F" w14:textId="77777777" w:rsidR="00BD6519" w:rsidRDefault="00BD6519" w:rsidP="008668FF">
            <w:pPr>
              <w:pStyle w:val="TableParagraph"/>
              <w:ind w:left="79"/>
              <w:rPr>
                <w:rFonts w:eastAsia="Times New Roman" w:cstheme="minorHAnsi"/>
                <w:color w:val="005493"/>
                <w:lang w:eastAsia="en-GB"/>
              </w:rPr>
            </w:pPr>
          </w:p>
          <w:p w14:paraId="55A9395E" w14:textId="3ED751C0" w:rsidR="00910317" w:rsidRDefault="00280065" w:rsidP="008668FF">
            <w:pPr>
              <w:pStyle w:val="TableParagraph"/>
              <w:ind w:left="79"/>
              <w:rPr>
                <w:rFonts w:eastAsia="Times New Roman" w:cstheme="minorHAnsi"/>
                <w:color w:val="005493"/>
                <w:lang w:eastAsia="en-GB"/>
              </w:rPr>
            </w:pPr>
            <w:r>
              <w:rPr>
                <w:rFonts w:eastAsia="Times New Roman" w:cstheme="minorHAnsi"/>
                <w:color w:val="005493"/>
                <w:lang w:eastAsia="en-GB"/>
              </w:rPr>
              <w:t xml:space="preserve">Offer children an active start to the day to stimulate the brain and prepare them for a day of learning. </w:t>
            </w:r>
          </w:p>
          <w:p w14:paraId="6568010C" w14:textId="61FD2271" w:rsidR="00280065" w:rsidRDefault="00280065" w:rsidP="008668FF">
            <w:pPr>
              <w:pStyle w:val="TableParagraph"/>
              <w:ind w:left="79"/>
              <w:rPr>
                <w:rFonts w:eastAsia="Times New Roman" w:cstheme="minorHAnsi"/>
                <w:color w:val="005493"/>
                <w:lang w:eastAsia="en-GB"/>
              </w:rPr>
            </w:pPr>
          </w:p>
          <w:p w14:paraId="471F3745" w14:textId="13983354" w:rsidR="00280065" w:rsidRDefault="00280065" w:rsidP="008668FF">
            <w:pPr>
              <w:pStyle w:val="TableParagraph"/>
              <w:ind w:left="79"/>
              <w:rPr>
                <w:rFonts w:eastAsia="Times New Roman" w:cstheme="minorHAnsi"/>
                <w:color w:val="005493"/>
                <w:lang w:eastAsia="en-GB"/>
              </w:rPr>
            </w:pPr>
          </w:p>
          <w:p w14:paraId="50F5C826" w14:textId="44BE2026" w:rsidR="00280065" w:rsidRDefault="00280065" w:rsidP="008668FF">
            <w:pPr>
              <w:pStyle w:val="TableParagraph"/>
              <w:ind w:left="79"/>
              <w:rPr>
                <w:rFonts w:eastAsia="Times New Roman" w:cstheme="minorHAnsi"/>
                <w:color w:val="005493"/>
                <w:lang w:eastAsia="en-GB"/>
              </w:rPr>
            </w:pPr>
            <w:r>
              <w:rPr>
                <w:rFonts w:eastAsia="Times New Roman" w:cstheme="minorHAnsi"/>
                <w:color w:val="005493"/>
                <w:lang w:eastAsia="en-GB"/>
              </w:rPr>
              <w:t xml:space="preserve">Children active throughout unstructured times of the day. </w:t>
            </w:r>
          </w:p>
          <w:p w14:paraId="3DB49674" w14:textId="0462998C" w:rsidR="00910317" w:rsidRPr="00AF378A" w:rsidRDefault="00910317" w:rsidP="008668FF">
            <w:pPr>
              <w:pStyle w:val="TableParagraph"/>
              <w:ind w:left="79"/>
              <w:rPr>
                <w:rFonts w:eastAsia="Times New Roman" w:cstheme="minorHAnsi"/>
                <w:color w:val="005493"/>
                <w:lang w:eastAsia="en-GB"/>
              </w:rPr>
            </w:pPr>
          </w:p>
        </w:tc>
        <w:tc>
          <w:tcPr>
            <w:tcW w:w="3600" w:type="dxa"/>
            <w:tcBorders>
              <w:bottom w:val="single" w:sz="12" w:space="0" w:color="231F20"/>
            </w:tcBorders>
          </w:tcPr>
          <w:p w14:paraId="10531151" w14:textId="77777777" w:rsidR="00C658FB" w:rsidRPr="00AF378A" w:rsidRDefault="00C658FB" w:rsidP="008668FF">
            <w:pPr>
              <w:pStyle w:val="TableParagraph"/>
              <w:ind w:left="79"/>
              <w:rPr>
                <w:rFonts w:eastAsia="Times New Roman" w:cstheme="minorHAnsi"/>
                <w:color w:val="005493"/>
                <w:lang w:eastAsia="en-GB"/>
              </w:rPr>
            </w:pPr>
          </w:p>
          <w:p w14:paraId="62C4CCE5" w14:textId="7B42CDEB" w:rsidR="00210640" w:rsidRDefault="00C57752" w:rsidP="008668FF">
            <w:pPr>
              <w:pStyle w:val="TableParagraph"/>
              <w:ind w:left="79"/>
              <w:rPr>
                <w:rFonts w:eastAsia="Times New Roman" w:cstheme="minorHAnsi"/>
                <w:color w:val="005493"/>
                <w:lang w:eastAsia="en-GB"/>
              </w:rPr>
            </w:pPr>
            <w:r>
              <w:rPr>
                <w:rFonts w:eastAsia="Times New Roman" w:cstheme="minorHAnsi"/>
                <w:color w:val="005493"/>
                <w:lang w:eastAsia="en-GB"/>
              </w:rPr>
              <w:t xml:space="preserve">PE </w:t>
            </w:r>
            <w:r w:rsidR="00132279">
              <w:rPr>
                <w:rFonts w:eastAsia="Times New Roman" w:cstheme="minorHAnsi"/>
                <w:color w:val="005493"/>
                <w:lang w:eastAsia="en-GB"/>
              </w:rPr>
              <w:t>L</w:t>
            </w:r>
            <w:r>
              <w:rPr>
                <w:rFonts w:eastAsia="Times New Roman" w:cstheme="minorHAnsi"/>
                <w:color w:val="005493"/>
                <w:lang w:eastAsia="en-GB"/>
              </w:rPr>
              <w:t xml:space="preserve">ead assessment of </w:t>
            </w:r>
            <w:r w:rsidR="000F0F5A">
              <w:rPr>
                <w:rFonts w:eastAsia="Times New Roman" w:cstheme="minorHAnsi"/>
                <w:color w:val="005493"/>
                <w:lang w:eastAsia="en-GB"/>
              </w:rPr>
              <w:t>sch</w:t>
            </w:r>
            <w:r w:rsidR="003E1390">
              <w:rPr>
                <w:rFonts w:eastAsia="Times New Roman" w:cstheme="minorHAnsi"/>
                <w:color w:val="005493"/>
                <w:lang w:eastAsia="en-GB"/>
              </w:rPr>
              <w:t>olars</w:t>
            </w:r>
            <w:r w:rsidR="003B7118">
              <w:rPr>
                <w:rFonts w:eastAsia="Times New Roman" w:cstheme="minorHAnsi"/>
                <w:color w:val="005493"/>
                <w:lang w:eastAsia="en-GB"/>
              </w:rPr>
              <w:t>’</w:t>
            </w:r>
            <w:r w:rsidR="000F0F5A">
              <w:rPr>
                <w:rFonts w:eastAsia="Times New Roman" w:cstheme="minorHAnsi"/>
                <w:color w:val="005493"/>
                <w:lang w:eastAsia="en-GB"/>
              </w:rPr>
              <w:t xml:space="preserve"> activity levels</w:t>
            </w:r>
            <w:r w:rsidR="00210640">
              <w:rPr>
                <w:rFonts w:eastAsia="Times New Roman" w:cstheme="minorHAnsi"/>
                <w:color w:val="005493"/>
                <w:lang w:eastAsia="en-GB"/>
              </w:rPr>
              <w:t xml:space="preserve"> </w:t>
            </w:r>
            <w:r w:rsidR="00764E0A">
              <w:rPr>
                <w:rFonts w:eastAsia="Times New Roman" w:cstheme="minorHAnsi"/>
                <w:color w:val="005493"/>
                <w:lang w:eastAsia="en-GB"/>
              </w:rPr>
              <w:t xml:space="preserve">throughout the school day </w:t>
            </w:r>
            <w:r w:rsidR="00F23028">
              <w:rPr>
                <w:rFonts w:eastAsia="Times New Roman" w:cstheme="minorHAnsi"/>
                <w:color w:val="005493"/>
                <w:lang w:eastAsia="en-GB"/>
              </w:rPr>
              <w:t xml:space="preserve">using the </w:t>
            </w:r>
            <w:r w:rsidR="00210640">
              <w:rPr>
                <w:rFonts w:eastAsia="Times New Roman" w:cstheme="minorHAnsi"/>
                <w:color w:val="005493"/>
                <w:lang w:eastAsia="en-GB"/>
              </w:rPr>
              <w:t>Active School</w:t>
            </w:r>
            <w:r w:rsidR="00E11E56">
              <w:rPr>
                <w:rFonts w:eastAsia="Times New Roman" w:cstheme="minorHAnsi"/>
                <w:color w:val="005493"/>
                <w:lang w:eastAsia="en-GB"/>
              </w:rPr>
              <w:t xml:space="preserve"> Planner</w:t>
            </w:r>
            <w:r w:rsidR="00210640">
              <w:rPr>
                <w:rFonts w:eastAsia="Times New Roman" w:cstheme="minorHAnsi"/>
                <w:color w:val="005493"/>
                <w:lang w:eastAsia="en-GB"/>
              </w:rPr>
              <w:t xml:space="preserve"> Heatmap tool</w:t>
            </w:r>
            <w:r w:rsidR="005260E5">
              <w:rPr>
                <w:rFonts w:eastAsia="Times New Roman" w:cstheme="minorHAnsi"/>
                <w:color w:val="005493"/>
                <w:lang w:eastAsia="en-GB"/>
              </w:rPr>
              <w:t>.</w:t>
            </w:r>
          </w:p>
          <w:p w14:paraId="0B7B587D" w14:textId="77777777" w:rsidR="00210640" w:rsidRDefault="00210640" w:rsidP="008668FF">
            <w:pPr>
              <w:pStyle w:val="TableParagraph"/>
              <w:ind w:left="79"/>
              <w:rPr>
                <w:rFonts w:eastAsia="Times New Roman" w:cstheme="minorHAnsi"/>
                <w:color w:val="005493"/>
                <w:lang w:eastAsia="en-GB"/>
              </w:rPr>
            </w:pPr>
          </w:p>
          <w:p w14:paraId="0AC53F03" w14:textId="77777777" w:rsidR="002F1CEE" w:rsidRDefault="00132279" w:rsidP="008668FF">
            <w:pPr>
              <w:pStyle w:val="TableParagraph"/>
              <w:ind w:left="79"/>
              <w:rPr>
                <w:rFonts w:eastAsia="Times New Roman" w:cstheme="minorHAnsi"/>
                <w:color w:val="005493"/>
                <w:lang w:eastAsia="en-GB"/>
              </w:rPr>
            </w:pPr>
            <w:r>
              <w:rPr>
                <w:rFonts w:eastAsia="Times New Roman" w:cstheme="minorHAnsi"/>
                <w:color w:val="005493"/>
                <w:lang w:eastAsia="en-GB"/>
              </w:rPr>
              <w:t xml:space="preserve">PE Lead accessing high quality </w:t>
            </w:r>
            <w:r w:rsidR="00847E25">
              <w:rPr>
                <w:rFonts w:eastAsia="Times New Roman" w:cstheme="minorHAnsi"/>
                <w:color w:val="005493"/>
                <w:lang w:eastAsia="en-GB"/>
              </w:rPr>
              <w:t xml:space="preserve">training and </w:t>
            </w:r>
            <w:r w:rsidR="002235E8">
              <w:rPr>
                <w:rFonts w:eastAsia="Times New Roman" w:cstheme="minorHAnsi"/>
                <w:color w:val="005493"/>
                <w:lang w:eastAsia="en-GB"/>
              </w:rPr>
              <w:t>signposting in</w:t>
            </w:r>
            <w:r w:rsidR="0030759C">
              <w:rPr>
                <w:rFonts w:eastAsia="Times New Roman" w:cstheme="minorHAnsi"/>
                <w:color w:val="005493"/>
                <w:lang w:eastAsia="en-GB"/>
              </w:rPr>
              <w:t xml:space="preserve"> a range of initiatives to promote and </w:t>
            </w:r>
            <w:r w:rsidR="00DE657D">
              <w:rPr>
                <w:rFonts w:eastAsia="Times New Roman" w:cstheme="minorHAnsi"/>
                <w:color w:val="005493"/>
                <w:lang w:eastAsia="en-GB"/>
              </w:rPr>
              <w:t xml:space="preserve">facilitate physical activity </w:t>
            </w:r>
            <w:r w:rsidR="00954167">
              <w:rPr>
                <w:rFonts w:eastAsia="Times New Roman" w:cstheme="minorHAnsi"/>
                <w:color w:val="005493"/>
                <w:lang w:eastAsia="en-GB"/>
              </w:rPr>
              <w:t>throughout the school day.</w:t>
            </w:r>
          </w:p>
          <w:p w14:paraId="776A974B" w14:textId="77777777" w:rsidR="00280065" w:rsidRDefault="00280065" w:rsidP="008668FF">
            <w:pPr>
              <w:pStyle w:val="TableParagraph"/>
              <w:ind w:left="79"/>
              <w:rPr>
                <w:rFonts w:eastAsia="Times New Roman" w:cstheme="minorHAnsi"/>
                <w:color w:val="005493"/>
                <w:lang w:eastAsia="en-GB"/>
              </w:rPr>
            </w:pPr>
          </w:p>
          <w:p w14:paraId="28BE4A2E" w14:textId="77777777" w:rsidR="00280065" w:rsidRDefault="00280065" w:rsidP="008668FF">
            <w:pPr>
              <w:pStyle w:val="TableParagraph"/>
              <w:ind w:left="79"/>
              <w:rPr>
                <w:rFonts w:eastAsia="Times New Roman" w:cstheme="minorHAnsi"/>
                <w:color w:val="005493"/>
                <w:lang w:eastAsia="en-GB"/>
              </w:rPr>
            </w:pPr>
          </w:p>
          <w:p w14:paraId="0FC2B071" w14:textId="77777777" w:rsidR="00280065" w:rsidRDefault="00280065" w:rsidP="008668FF">
            <w:pPr>
              <w:pStyle w:val="TableParagraph"/>
              <w:ind w:left="79"/>
              <w:rPr>
                <w:rFonts w:eastAsia="Times New Roman" w:cstheme="minorHAnsi"/>
                <w:color w:val="005493"/>
                <w:lang w:eastAsia="en-GB"/>
              </w:rPr>
            </w:pPr>
          </w:p>
          <w:p w14:paraId="7B9484B4" w14:textId="77777777" w:rsidR="00280065" w:rsidRDefault="00280065" w:rsidP="008668FF">
            <w:pPr>
              <w:pStyle w:val="TableParagraph"/>
              <w:ind w:left="79"/>
              <w:rPr>
                <w:rFonts w:eastAsia="Times New Roman" w:cstheme="minorHAnsi"/>
                <w:color w:val="005493"/>
                <w:lang w:eastAsia="en-GB"/>
              </w:rPr>
            </w:pPr>
            <w:r>
              <w:rPr>
                <w:rFonts w:eastAsia="Times New Roman" w:cstheme="minorHAnsi"/>
                <w:color w:val="005493"/>
                <w:lang w:eastAsia="en-GB"/>
              </w:rPr>
              <w:t>Sports after school club – TBC</w:t>
            </w:r>
          </w:p>
          <w:p w14:paraId="105595E7" w14:textId="77777777" w:rsidR="00280065" w:rsidRDefault="00280065" w:rsidP="008668FF">
            <w:pPr>
              <w:pStyle w:val="TableParagraph"/>
              <w:ind w:left="79"/>
              <w:rPr>
                <w:rFonts w:eastAsia="Times New Roman" w:cstheme="minorHAnsi"/>
                <w:color w:val="005493"/>
                <w:lang w:eastAsia="en-GB"/>
              </w:rPr>
            </w:pPr>
          </w:p>
          <w:p w14:paraId="07D30996" w14:textId="77777777" w:rsidR="00280065" w:rsidRDefault="00280065" w:rsidP="008668FF">
            <w:pPr>
              <w:pStyle w:val="TableParagraph"/>
              <w:ind w:left="79"/>
              <w:rPr>
                <w:rFonts w:eastAsia="Times New Roman" w:cstheme="minorHAnsi"/>
                <w:color w:val="005493"/>
                <w:lang w:eastAsia="en-GB"/>
              </w:rPr>
            </w:pPr>
            <w:r>
              <w:rPr>
                <w:rFonts w:eastAsia="Times New Roman" w:cstheme="minorHAnsi"/>
                <w:color w:val="005493"/>
                <w:lang w:eastAsia="en-GB"/>
              </w:rPr>
              <w:t xml:space="preserve">Wraparound 4x weekly </w:t>
            </w:r>
          </w:p>
          <w:p w14:paraId="5AF56F22" w14:textId="77777777" w:rsidR="00280065" w:rsidRDefault="00280065" w:rsidP="008668FF">
            <w:pPr>
              <w:pStyle w:val="TableParagraph"/>
              <w:ind w:left="79"/>
              <w:rPr>
                <w:rFonts w:eastAsia="Times New Roman" w:cstheme="minorHAnsi"/>
                <w:color w:val="005493"/>
                <w:lang w:eastAsia="en-GB"/>
              </w:rPr>
            </w:pPr>
          </w:p>
          <w:p w14:paraId="0A430DEE" w14:textId="77777777" w:rsidR="00280065" w:rsidRDefault="00280065" w:rsidP="008668FF">
            <w:pPr>
              <w:pStyle w:val="TableParagraph"/>
              <w:ind w:left="79"/>
              <w:rPr>
                <w:rFonts w:eastAsia="Times New Roman" w:cstheme="minorHAnsi"/>
                <w:color w:val="005493"/>
                <w:lang w:eastAsia="en-GB"/>
              </w:rPr>
            </w:pPr>
          </w:p>
          <w:p w14:paraId="6F134139" w14:textId="77777777" w:rsidR="00280065" w:rsidRDefault="00280065" w:rsidP="008668FF">
            <w:pPr>
              <w:pStyle w:val="TableParagraph"/>
              <w:ind w:left="79"/>
              <w:rPr>
                <w:rFonts w:eastAsia="Times New Roman" w:cstheme="minorHAnsi"/>
                <w:color w:val="005493"/>
                <w:lang w:eastAsia="en-GB"/>
              </w:rPr>
            </w:pPr>
          </w:p>
          <w:p w14:paraId="0F0A594C" w14:textId="77777777" w:rsidR="00280065" w:rsidRDefault="00280065" w:rsidP="008668FF">
            <w:pPr>
              <w:pStyle w:val="TableParagraph"/>
              <w:ind w:left="79"/>
              <w:rPr>
                <w:rFonts w:eastAsia="Times New Roman" w:cstheme="minorHAnsi"/>
                <w:color w:val="005493"/>
                <w:lang w:eastAsia="en-GB"/>
              </w:rPr>
            </w:pPr>
          </w:p>
          <w:p w14:paraId="5F997EF7" w14:textId="77777777" w:rsidR="00280065" w:rsidRDefault="00280065" w:rsidP="008668FF">
            <w:pPr>
              <w:pStyle w:val="TableParagraph"/>
              <w:ind w:left="79"/>
              <w:rPr>
                <w:rFonts w:eastAsia="Times New Roman" w:cstheme="minorHAnsi"/>
                <w:color w:val="005493"/>
                <w:lang w:eastAsia="en-GB"/>
              </w:rPr>
            </w:pPr>
          </w:p>
          <w:p w14:paraId="48D9AFB7" w14:textId="77777777" w:rsidR="00280065" w:rsidRDefault="00280065" w:rsidP="008668FF">
            <w:pPr>
              <w:pStyle w:val="TableParagraph"/>
              <w:ind w:left="79"/>
              <w:rPr>
                <w:rFonts w:eastAsia="Times New Roman" w:cstheme="minorHAnsi"/>
                <w:color w:val="005493"/>
                <w:lang w:eastAsia="en-GB"/>
              </w:rPr>
            </w:pPr>
          </w:p>
          <w:p w14:paraId="4E53ECF7" w14:textId="7DE0C6A3" w:rsidR="00280065" w:rsidRDefault="00280065" w:rsidP="00280065">
            <w:pPr>
              <w:pStyle w:val="TableParagraph"/>
              <w:ind w:left="0"/>
              <w:rPr>
                <w:rFonts w:eastAsia="Times New Roman" w:cstheme="minorHAnsi"/>
                <w:color w:val="005493"/>
                <w:lang w:eastAsia="en-GB"/>
              </w:rPr>
            </w:pPr>
            <w:r>
              <w:rPr>
                <w:rFonts w:eastAsia="Times New Roman" w:cstheme="minorHAnsi"/>
                <w:color w:val="005493"/>
                <w:lang w:eastAsia="en-GB"/>
              </w:rPr>
              <w:t xml:space="preserve">Breakfast club offered 7.30-8.45 daily. </w:t>
            </w:r>
          </w:p>
          <w:p w14:paraId="3331623D" w14:textId="08927DEE" w:rsidR="00486F57" w:rsidRDefault="00486F57" w:rsidP="00280065">
            <w:pPr>
              <w:pStyle w:val="TableParagraph"/>
              <w:ind w:left="0"/>
              <w:rPr>
                <w:rFonts w:eastAsia="Times New Roman" w:cstheme="minorHAnsi"/>
                <w:color w:val="005493"/>
                <w:lang w:eastAsia="en-GB"/>
              </w:rPr>
            </w:pPr>
          </w:p>
          <w:p w14:paraId="39EB0F78" w14:textId="5D85F959" w:rsidR="00280065" w:rsidRDefault="00486F57" w:rsidP="00280065">
            <w:pPr>
              <w:pStyle w:val="TableParagraph"/>
              <w:ind w:left="0"/>
              <w:rPr>
                <w:rFonts w:eastAsia="Times New Roman" w:cstheme="minorHAnsi"/>
                <w:color w:val="005493"/>
                <w:lang w:eastAsia="en-GB"/>
              </w:rPr>
            </w:pPr>
            <w:r>
              <w:rPr>
                <w:rFonts w:eastAsia="Times New Roman" w:cstheme="minorHAnsi"/>
                <w:color w:val="005493"/>
                <w:lang w:eastAsia="en-GB"/>
              </w:rPr>
              <w:t>New staff member?</w:t>
            </w:r>
          </w:p>
          <w:p w14:paraId="3F4B4815" w14:textId="77777777" w:rsidR="00280065" w:rsidRDefault="00280065" w:rsidP="00280065">
            <w:pPr>
              <w:pStyle w:val="TableParagraph"/>
              <w:ind w:left="0"/>
              <w:rPr>
                <w:rFonts w:eastAsia="Times New Roman" w:cstheme="minorHAnsi"/>
                <w:color w:val="005493"/>
                <w:lang w:eastAsia="en-GB"/>
              </w:rPr>
            </w:pPr>
          </w:p>
          <w:p w14:paraId="4ADB9CFE" w14:textId="77777777" w:rsidR="00280065" w:rsidRDefault="00280065" w:rsidP="00280065">
            <w:pPr>
              <w:pStyle w:val="TableParagraph"/>
              <w:ind w:left="0"/>
              <w:rPr>
                <w:rFonts w:eastAsia="Times New Roman" w:cstheme="minorHAnsi"/>
                <w:color w:val="005493"/>
                <w:lang w:eastAsia="en-GB"/>
              </w:rPr>
            </w:pPr>
          </w:p>
          <w:p w14:paraId="53FCC67E" w14:textId="7F37BFBC" w:rsidR="00280065" w:rsidRPr="00AF378A" w:rsidRDefault="00280065" w:rsidP="00280065">
            <w:pPr>
              <w:pStyle w:val="TableParagraph"/>
              <w:ind w:left="0"/>
              <w:rPr>
                <w:rFonts w:eastAsia="Times New Roman" w:cstheme="minorHAnsi"/>
                <w:color w:val="005493"/>
                <w:lang w:eastAsia="en-GB"/>
              </w:rPr>
            </w:pPr>
            <w:r>
              <w:rPr>
                <w:rFonts w:eastAsia="Times New Roman" w:cstheme="minorHAnsi"/>
                <w:color w:val="005493"/>
                <w:lang w:eastAsia="en-GB"/>
              </w:rPr>
              <w:t xml:space="preserve">Lunch time activities set up and delivered by sports coach/SMSAs 45 minutes daily. </w:t>
            </w:r>
          </w:p>
        </w:tc>
        <w:tc>
          <w:tcPr>
            <w:tcW w:w="1616" w:type="dxa"/>
            <w:tcBorders>
              <w:bottom w:val="single" w:sz="12" w:space="0" w:color="231F20"/>
            </w:tcBorders>
          </w:tcPr>
          <w:p w14:paraId="2CA0FBEB" w14:textId="77777777" w:rsidR="008668FF" w:rsidRDefault="008668FF" w:rsidP="008668FF">
            <w:pPr>
              <w:pStyle w:val="TableParagraph"/>
              <w:ind w:left="79"/>
              <w:rPr>
                <w:sz w:val="24"/>
              </w:rPr>
            </w:pPr>
          </w:p>
          <w:p w14:paraId="2357AE43" w14:textId="4E123C52" w:rsidR="00C658FB" w:rsidRDefault="00D131A0" w:rsidP="008668FF">
            <w:pPr>
              <w:pStyle w:val="TableParagraph"/>
              <w:ind w:left="79"/>
              <w:rPr>
                <w:sz w:val="24"/>
              </w:rPr>
            </w:pPr>
            <w:r>
              <w:rPr>
                <w:sz w:val="24"/>
              </w:rPr>
              <w:t>£</w:t>
            </w:r>
          </w:p>
        </w:tc>
        <w:tc>
          <w:tcPr>
            <w:tcW w:w="3307" w:type="dxa"/>
            <w:tcBorders>
              <w:bottom w:val="single" w:sz="12" w:space="0" w:color="231F20"/>
            </w:tcBorders>
          </w:tcPr>
          <w:p w14:paraId="57FF6F48" w14:textId="77777777" w:rsidR="00DC6C88" w:rsidRDefault="00DC6C88" w:rsidP="008668FF">
            <w:pPr>
              <w:pStyle w:val="TableParagraph"/>
              <w:ind w:left="79"/>
              <w:rPr>
                <w:rFonts w:eastAsia="Times New Roman" w:cstheme="minorHAnsi"/>
                <w:color w:val="A6A6A6" w:themeColor="background1" w:themeShade="A6"/>
                <w:lang w:eastAsia="en-GB"/>
              </w:rPr>
            </w:pPr>
          </w:p>
          <w:p w14:paraId="25FE0B7F" w14:textId="170C9010" w:rsidR="00DC6C88" w:rsidRDefault="00DC6C88" w:rsidP="008668FF">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Success would be:</w:t>
            </w:r>
          </w:p>
          <w:p w14:paraId="1E0BD2D1" w14:textId="13531AB4" w:rsidR="00DC6C88" w:rsidRDefault="00765D62" w:rsidP="008668FF">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 xml:space="preserve">Times of inactivity </w:t>
            </w:r>
            <w:r w:rsidR="00DE35F3">
              <w:rPr>
                <w:rFonts w:eastAsia="Times New Roman" w:cstheme="minorHAnsi"/>
                <w:color w:val="A6A6A6" w:themeColor="background1" w:themeShade="A6"/>
                <w:lang w:eastAsia="en-GB"/>
              </w:rPr>
              <w:t>identified;</w:t>
            </w:r>
            <w:r>
              <w:rPr>
                <w:rFonts w:eastAsia="Times New Roman" w:cstheme="minorHAnsi"/>
                <w:color w:val="A6A6A6" w:themeColor="background1" w:themeShade="A6"/>
                <w:lang w:eastAsia="en-GB"/>
              </w:rPr>
              <w:t xml:space="preserve"> least active scholars identified</w:t>
            </w:r>
            <w:r w:rsidR="00E82249">
              <w:rPr>
                <w:rFonts w:eastAsia="Times New Roman" w:cstheme="minorHAnsi"/>
                <w:color w:val="A6A6A6" w:themeColor="background1" w:themeShade="A6"/>
                <w:lang w:eastAsia="en-GB"/>
              </w:rPr>
              <w:t xml:space="preserve">. </w:t>
            </w:r>
            <w:r w:rsidR="00F72254">
              <w:rPr>
                <w:rFonts w:eastAsia="Times New Roman" w:cstheme="minorHAnsi"/>
                <w:color w:val="A6A6A6" w:themeColor="background1" w:themeShade="A6"/>
                <w:lang w:eastAsia="en-GB"/>
              </w:rPr>
              <w:t xml:space="preserve">Initiative in place to increase activity levels for </w:t>
            </w:r>
            <w:r w:rsidR="002E1601">
              <w:rPr>
                <w:rFonts w:eastAsia="Times New Roman" w:cstheme="minorHAnsi"/>
                <w:color w:val="A6A6A6" w:themeColor="background1" w:themeShade="A6"/>
                <w:lang w:eastAsia="en-GB"/>
              </w:rPr>
              <w:t>target groups of scholars.</w:t>
            </w:r>
            <w:r w:rsidR="009255E2">
              <w:rPr>
                <w:rFonts w:eastAsia="Times New Roman" w:cstheme="minorHAnsi"/>
                <w:color w:val="A6A6A6" w:themeColor="background1" w:themeShade="A6"/>
                <w:lang w:eastAsia="en-GB"/>
              </w:rPr>
              <w:t xml:space="preserve"> </w:t>
            </w:r>
          </w:p>
          <w:p w14:paraId="75C4F5B0" w14:textId="77777777" w:rsidR="00C658FB" w:rsidRDefault="00C658FB" w:rsidP="008668FF">
            <w:pPr>
              <w:pStyle w:val="TableParagraph"/>
              <w:ind w:left="79"/>
              <w:rPr>
                <w:rFonts w:ascii="Times New Roman"/>
                <w:sz w:val="24"/>
              </w:rPr>
            </w:pPr>
          </w:p>
        </w:tc>
        <w:tc>
          <w:tcPr>
            <w:tcW w:w="3134" w:type="dxa"/>
            <w:tcBorders>
              <w:bottom w:val="single" w:sz="12" w:space="0" w:color="231F20"/>
            </w:tcBorders>
          </w:tcPr>
          <w:p w14:paraId="2012475E" w14:textId="77777777" w:rsidR="00C658FB" w:rsidRDefault="00C658FB" w:rsidP="008668FF">
            <w:pPr>
              <w:pStyle w:val="TableParagraph"/>
              <w:ind w:left="79"/>
              <w:rPr>
                <w:rFonts w:ascii="Times New Roman"/>
                <w:sz w:val="24"/>
              </w:rPr>
            </w:pPr>
          </w:p>
        </w:tc>
      </w:tr>
      <w:tr w:rsidR="00C658FB" w14:paraId="661BC219" w14:textId="77777777" w:rsidTr="00AC3C70">
        <w:trPr>
          <w:trHeight w:val="315"/>
        </w:trPr>
        <w:tc>
          <w:tcPr>
            <w:tcW w:w="12243" w:type="dxa"/>
            <w:gridSpan w:val="4"/>
            <w:vMerge w:val="restart"/>
            <w:tcBorders>
              <w:top w:val="single" w:sz="12" w:space="0" w:color="231F20"/>
            </w:tcBorders>
          </w:tcPr>
          <w:p w14:paraId="153AFBA0" w14:textId="77777777" w:rsidR="00C658FB" w:rsidRDefault="00D131A0" w:rsidP="003A7122">
            <w:pPr>
              <w:pStyle w:val="TableParagraph"/>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12D3E598" w14:textId="77777777" w:rsidR="00C658FB" w:rsidRDefault="00D131A0" w:rsidP="003A7122">
            <w:pPr>
              <w:pStyle w:val="TableParagraph"/>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8B252B5" w14:textId="77777777" w:rsidTr="00AC3C70">
        <w:trPr>
          <w:trHeight w:val="320"/>
        </w:trPr>
        <w:tc>
          <w:tcPr>
            <w:tcW w:w="12243" w:type="dxa"/>
            <w:gridSpan w:val="4"/>
            <w:vMerge/>
            <w:tcBorders>
              <w:top w:val="nil"/>
            </w:tcBorders>
          </w:tcPr>
          <w:p w14:paraId="51F216AB" w14:textId="77777777" w:rsidR="00C658FB" w:rsidRDefault="00C658FB" w:rsidP="003A7122">
            <w:pPr>
              <w:rPr>
                <w:sz w:val="2"/>
                <w:szCs w:val="2"/>
              </w:rPr>
            </w:pPr>
          </w:p>
        </w:tc>
        <w:tc>
          <w:tcPr>
            <w:tcW w:w="3134" w:type="dxa"/>
          </w:tcPr>
          <w:p w14:paraId="4F5C72F0" w14:textId="77777777" w:rsidR="00C658FB" w:rsidRDefault="00D131A0" w:rsidP="003A7122">
            <w:pPr>
              <w:pStyle w:val="TableParagraph"/>
              <w:ind w:left="39"/>
              <w:rPr>
                <w:sz w:val="21"/>
              </w:rPr>
            </w:pPr>
            <w:r>
              <w:rPr>
                <w:sz w:val="21"/>
              </w:rPr>
              <w:t>%</w:t>
            </w:r>
          </w:p>
        </w:tc>
      </w:tr>
      <w:tr w:rsidR="00C658FB" w14:paraId="31B254FF" w14:textId="77777777" w:rsidTr="00AC3C70">
        <w:trPr>
          <w:trHeight w:val="405"/>
        </w:trPr>
        <w:tc>
          <w:tcPr>
            <w:tcW w:w="3720" w:type="dxa"/>
          </w:tcPr>
          <w:p w14:paraId="5C1BA459" w14:textId="77777777" w:rsidR="00C658FB" w:rsidRDefault="00D131A0" w:rsidP="003A7122">
            <w:pPr>
              <w:pStyle w:val="TableParagraph"/>
              <w:ind w:left="1535" w:right="1515"/>
              <w:jc w:val="center"/>
              <w:rPr>
                <w:b/>
                <w:sz w:val="24"/>
              </w:rPr>
            </w:pPr>
            <w:r>
              <w:rPr>
                <w:b/>
                <w:color w:val="231F20"/>
                <w:sz w:val="24"/>
              </w:rPr>
              <w:t>Intent</w:t>
            </w:r>
          </w:p>
        </w:tc>
        <w:tc>
          <w:tcPr>
            <w:tcW w:w="5216" w:type="dxa"/>
            <w:gridSpan w:val="2"/>
          </w:tcPr>
          <w:p w14:paraId="2B7CC5D2" w14:textId="77777777" w:rsidR="00C658FB" w:rsidRDefault="00D131A0" w:rsidP="003A7122">
            <w:pPr>
              <w:pStyle w:val="TableParagraph"/>
              <w:ind w:left="1780" w:right="1760"/>
              <w:jc w:val="center"/>
              <w:rPr>
                <w:b/>
                <w:sz w:val="24"/>
              </w:rPr>
            </w:pPr>
            <w:r>
              <w:rPr>
                <w:b/>
                <w:color w:val="231F20"/>
                <w:sz w:val="24"/>
              </w:rPr>
              <w:t>Implementation</w:t>
            </w:r>
          </w:p>
        </w:tc>
        <w:tc>
          <w:tcPr>
            <w:tcW w:w="3307" w:type="dxa"/>
          </w:tcPr>
          <w:p w14:paraId="6CBDDACF" w14:textId="77777777" w:rsidR="00C658FB" w:rsidRDefault="00D131A0" w:rsidP="003A7122">
            <w:pPr>
              <w:pStyle w:val="TableParagraph"/>
              <w:ind w:left="1288" w:right="1268"/>
              <w:jc w:val="center"/>
              <w:rPr>
                <w:b/>
                <w:sz w:val="24"/>
              </w:rPr>
            </w:pPr>
            <w:r>
              <w:rPr>
                <w:b/>
                <w:color w:val="231F20"/>
                <w:sz w:val="24"/>
              </w:rPr>
              <w:t>Impact</w:t>
            </w:r>
          </w:p>
        </w:tc>
        <w:tc>
          <w:tcPr>
            <w:tcW w:w="3134" w:type="dxa"/>
          </w:tcPr>
          <w:p w14:paraId="4A802904" w14:textId="77777777" w:rsidR="00C658FB" w:rsidRDefault="00C658FB" w:rsidP="003A7122">
            <w:pPr>
              <w:pStyle w:val="TableParagraph"/>
              <w:ind w:left="0"/>
              <w:rPr>
                <w:rFonts w:ascii="Times New Roman"/>
                <w:sz w:val="24"/>
              </w:rPr>
            </w:pPr>
          </w:p>
        </w:tc>
      </w:tr>
      <w:tr w:rsidR="00C658FB" w14:paraId="40D1F45C" w14:textId="77777777" w:rsidTr="00AC3C70">
        <w:trPr>
          <w:trHeight w:val="1472"/>
        </w:trPr>
        <w:tc>
          <w:tcPr>
            <w:tcW w:w="3720" w:type="dxa"/>
          </w:tcPr>
          <w:p w14:paraId="21738C9C" w14:textId="77777777" w:rsidR="00C658FB" w:rsidRDefault="00D131A0" w:rsidP="003A7122">
            <w:pPr>
              <w:pStyle w:val="TableParagraph"/>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8E60B92" w14:textId="77777777" w:rsidR="00C658FB" w:rsidRDefault="00D131A0" w:rsidP="003A7122">
            <w:pPr>
              <w:pStyle w:val="TableParagraph"/>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C56C424" w14:textId="77777777" w:rsidR="00C658FB" w:rsidRDefault="00D131A0" w:rsidP="003A7122">
            <w:pPr>
              <w:pStyle w:val="TableParagraph"/>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7AF8CB2" w14:textId="77777777" w:rsidR="00C658FB" w:rsidRDefault="00D131A0" w:rsidP="003A7122">
            <w:pPr>
              <w:pStyle w:val="TableParagraph"/>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4B5468D" w14:textId="77777777" w:rsidR="00C658FB" w:rsidRDefault="00D131A0" w:rsidP="003A7122">
            <w:pPr>
              <w:pStyle w:val="TableParagraph"/>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96090C5" w14:textId="0AEC5B91" w:rsidR="00C658FB" w:rsidRDefault="00D131A0" w:rsidP="003A7122">
            <w:pPr>
              <w:pStyle w:val="TableParagraph"/>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6B0FAA">
              <w:rPr>
                <w:color w:val="231F20"/>
                <w:sz w:val="24"/>
              </w:rPr>
              <w:t>changed?</w:t>
            </w:r>
          </w:p>
        </w:tc>
        <w:tc>
          <w:tcPr>
            <w:tcW w:w="3134" w:type="dxa"/>
          </w:tcPr>
          <w:p w14:paraId="389ED804" w14:textId="77777777" w:rsidR="00C658FB" w:rsidRDefault="00D131A0" w:rsidP="003A7122">
            <w:pPr>
              <w:pStyle w:val="TableParagraph"/>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E45C542" w14:textId="77777777" w:rsidTr="00AC3C70">
        <w:trPr>
          <w:trHeight w:val="1690"/>
        </w:trPr>
        <w:tc>
          <w:tcPr>
            <w:tcW w:w="3720" w:type="dxa"/>
          </w:tcPr>
          <w:p w14:paraId="75E6C75C" w14:textId="77777777" w:rsidR="00AC3C70" w:rsidRPr="001D0F55" w:rsidRDefault="00AC3C70" w:rsidP="001D0F55">
            <w:pPr>
              <w:ind w:left="79"/>
              <w:rPr>
                <w:rFonts w:eastAsia="Times New Roman"/>
                <w:color w:val="005493"/>
                <w:lang w:eastAsia="en-GB"/>
              </w:rPr>
            </w:pPr>
          </w:p>
          <w:p w14:paraId="0D6A176D" w14:textId="233CFDF1" w:rsidR="009C13D4" w:rsidRPr="001D0F55" w:rsidRDefault="00A00589" w:rsidP="001D0F55">
            <w:pPr>
              <w:ind w:left="79"/>
              <w:rPr>
                <w:rFonts w:eastAsia="Times New Roman"/>
                <w:color w:val="005493"/>
                <w:lang w:eastAsia="en-GB"/>
              </w:rPr>
            </w:pPr>
            <w:r w:rsidRPr="001D0F55">
              <w:rPr>
                <w:rFonts w:eastAsia="Times New Roman"/>
                <w:color w:val="005493"/>
                <w:lang w:eastAsia="en-GB"/>
              </w:rPr>
              <w:t>The Astrea Promise</w:t>
            </w:r>
            <w:r w:rsidR="00D121EA" w:rsidRPr="001D0F55">
              <w:rPr>
                <w:rFonts w:eastAsia="Times New Roman"/>
                <w:color w:val="005493"/>
                <w:lang w:eastAsia="en-GB"/>
              </w:rPr>
              <w:t xml:space="preserve"> Physical Literacy Strategy</w:t>
            </w:r>
            <w:r w:rsidRPr="001D0F55">
              <w:rPr>
                <w:rFonts w:eastAsia="Times New Roman"/>
                <w:color w:val="005493"/>
                <w:lang w:eastAsia="en-GB"/>
              </w:rPr>
              <w:t xml:space="preserve"> is a project </w:t>
            </w:r>
            <w:r w:rsidR="00E6417C" w:rsidRPr="001D0F55">
              <w:rPr>
                <w:rFonts w:eastAsia="Times New Roman"/>
                <w:color w:val="005493"/>
                <w:lang w:eastAsia="en-GB"/>
              </w:rPr>
              <w:t>across</w:t>
            </w:r>
            <w:r w:rsidRPr="001D0F55">
              <w:rPr>
                <w:rFonts w:eastAsia="Times New Roman"/>
                <w:color w:val="005493"/>
                <w:lang w:eastAsia="en-GB"/>
              </w:rPr>
              <w:t xml:space="preserve"> </w:t>
            </w:r>
            <w:r w:rsidR="0011187C" w:rsidRPr="001D0F55">
              <w:rPr>
                <w:rFonts w:eastAsia="Times New Roman"/>
                <w:color w:val="005493"/>
                <w:lang w:eastAsia="en-GB"/>
              </w:rPr>
              <w:t>all</w:t>
            </w:r>
            <w:r w:rsidRPr="001D0F55">
              <w:rPr>
                <w:rFonts w:eastAsia="Times New Roman"/>
                <w:color w:val="005493"/>
                <w:lang w:eastAsia="en-GB"/>
              </w:rPr>
              <w:t xml:space="preserve"> </w:t>
            </w:r>
            <w:r w:rsidR="00FE1695" w:rsidRPr="001D0F55">
              <w:rPr>
                <w:rFonts w:eastAsia="Times New Roman"/>
                <w:color w:val="005493"/>
                <w:lang w:eastAsia="en-GB"/>
              </w:rPr>
              <w:t>Astrea</w:t>
            </w:r>
            <w:r w:rsidRPr="001D0F55">
              <w:rPr>
                <w:rFonts w:eastAsia="Times New Roman"/>
                <w:color w:val="005493"/>
                <w:lang w:eastAsia="en-GB"/>
              </w:rPr>
              <w:t xml:space="preserve"> </w:t>
            </w:r>
            <w:r w:rsidR="00D121EA" w:rsidRPr="001D0F55">
              <w:rPr>
                <w:rFonts w:eastAsia="Times New Roman"/>
                <w:color w:val="005493"/>
                <w:lang w:eastAsia="en-GB"/>
              </w:rPr>
              <w:t>P</w:t>
            </w:r>
            <w:r w:rsidRPr="001D0F55">
              <w:rPr>
                <w:rFonts w:eastAsia="Times New Roman"/>
                <w:color w:val="005493"/>
                <w:lang w:eastAsia="en-GB"/>
              </w:rPr>
              <w:t xml:space="preserve">rimary </w:t>
            </w:r>
            <w:r w:rsidR="00D121EA" w:rsidRPr="001D0F55">
              <w:rPr>
                <w:rFonts w:eastAsia="Times New Roman"/>
                <w:color w:val="005493"/>
                <w:lang w:eastAsia="en-GB"/>
              </w:rPr>
              <w:t>A</w:t>
            </w:r>
            <w:r w:rsidRPr="001D0F55">
              <w:rPr>
                <w:rFonts w:eastAsia="Times New Roman"/>
                <w:color w:val="005493"/>
                <w:lang w:eastAsia="en-GB"/>
              </w:rPr>
              <w:t xml:space="preserve">cademies. It is a commitment to our scholars that they will benefit from high standards of PE, </w:t>
            </w:r>
            <w:r w:rsidR="00D121EA" w:rsidRPr="001D0F55">
              <w:rPr>
                <w:rFonts w:eastAsia="Times New Roman"/>
                <w:color w:val="005493"/>
                <w:lang w:eastAsia="en-GB"/>
              </w:rPr>
              <w:t>School Sport,</w:t>
            </w:r>
            <w:r w:rsidRPr="001D0F55">
              <w:rPr>
                <w:rFonts w:eastAsia="Times New Roman"/>
                <w:color w:val="005493"/>
                <w:lang w:eastAsia="en-GB"/>
              </w:rPr>
              <w:t xml:space="preserve"> and</w:t>
            </w:r>
            <w:r w:rsidR="00D121EA" w:rsidRPr="001D0F55">
              <w:rPr>
                <w:rFonts w:eastAsia="Times New Roman"/>
                <w:color w:val="005493"/>
                <w:lang w:eastAsia="en-GB"/>
              </w:rPr>
              <w:t xml:space="preserve"> P</w:t>
            </w:r>
            <w:r w:rsidRPr="001D0F55">
              <w:rPr>
                <w:rFonts w:eastAsia="Times New Roman"/>
                <w:color w:val="005493"/>
                <w:lang w:eastAsia="en-GB"/>
              </w:rPr>
              <w:t xml:space="preserve">hysical </w:t>
            </w:r>
            <w:r w:rsidR="00D121EA" w:rsidRPr="001D0F55">
              <w:rPr>
                <w:rFonts w:eastAsia="Times New Roman"/>
                <w:color w:val="005493"/>
                <w:lang w:eastAsia="en-GB"/>
              </w:rPr>
              <w:t>A</w:t>
            </w:r>
            <w:r w:rsidRPr="001D0F55">
              <w:rPr>
                <w:rFonts w:eastAsia="Times New Roman"/>
                <w:color w:val="005493"/>
                <w:lang w:eastAsia="en-GB"/>
              </w:rPr>
              <w:t>ctivity</w:t>
            </w:r>
            <w:r w:rsidR="001A4224" w:rsidRPr="001D0F55">
              <w:rPr>
                <w:rFonts w:eastAsia="Times New Roman"/>
                <w:color w:val="005493"/>
                <w:lang w:eastAsia="en-GB"/>
              </w:rPr>
              <w:t xml:space="preserve"> (PESSPA)</w:t>
            </w:r>
            <w:r w:rsidRPr="001D0F55">
              <w:rPr>
                <w:rFonts w:eastAsia="Times New Roman"/>
                <w:color w:val="005493"/>
                <w:lang w:eastAsia="en-GB"/>
              </w:rPr>
              <w:t xml:space="preserve"> at all levels of their school experience</w:t>
            </w:r>
            <w:r w:rsidR="00780AE2" w:rsidRPr="001D0F55">
              <w:rPr>
                <w:rFonts w:eastAsia="Times New Roman"/>
                <w:color w:val="005493"/>
                <w:lang w:eastAsia="en-GB"/>
              </w:rPr>
              <w:t xml:space="preserve"> in order to thrive and lead active, healthy, physically literate lives.</w:t>
            </w:r>
          </w:p>
          <w:p w14:paraId="48D71776" w14:textId="77777777" w:rsidR="00630949" w:rsidRPr="001D0F55" w:rsidRDefault="00630949" w:rsidP="001D0F55">
            <w:pPr>
              <w:ind w:left="79"/>
              <w:rPr>
                <w:rFonts w:eastAsia="Times New Roman"/>
                <w:color w:val="005493"/>
                <w:lang w:eastAsia="en-GB"/>
              </w:rPr>
            </w:pPr>
          </w:p>
          <w:p w14:paraId="65B73C22" w14:textId="77777777" w:rsidR="008F6975" w:rsidRPr="001D0F55" w:rsidRDefault="008F6975" w:rsidP="001D0F55">
            <w:pPr>
              <w:ind w:left="79"/>
              <w:rPr>
                <w:rFonts w:eastAsia="Times New Roman"/>
                <w:color w:val="005493"/>
                <w:lang w:eastAsia="en-GB"/>
              </w:rPr>
            </w:pPr>
          </w:p>
          <w:p w14:paraId="3CD6EFE6" w14:textId="77777777" w:rsidR="00630949" w:rsidRPr="001D0F55" w:rsidRDefault="008600E7" w:rsidP="001D0F55">
            <w:pPr>
              <w:ind w:left="79"/>
              <w:rPr>
                <w:rFonts w:eastAsia="Times New Roman"/>
                <w:color w:val="005493"/>
                <w:lang w:eastAsia="en-GB"/>
              </w:rPr>
            </w:pPr>
            <w:r w:rsidRPr="001D0F55">
              <w:rPr>
                <w:rFonts w:eastAsia="Times New Roman"/>
                <w:color w:val="005493"/>
                <w:lang w:eastAsia="en-GB"/>
              </w:rPr>
              <w:t xml:space="preserve">A transparent and accurate </w:t>
            </w:r>
            <w:r w:rsidR="009114A1" w:rsidRPr="001D0F55">
              <w:rPr>
                <w:rFonts w:eastAsia="Times New Roman"/>
                <w:color w:val="005493"/>
                <w:lang w:eastAsia="en-GB"/>
              </w:rPr>
              <w:t>account of spending on this document will enable p</w:t>
            </w:r>
            <w:r w:rsidR="00630949" w:rsidRPr="001D0F55">
              <w:rPr>
                <w:rFonts w:eastAsia="Times New Roman"/>
                <w:color w:val="005493"/>
                <w:lang w:eastAsia="en-GB"/>
              </w:rPr>
              <w:t>arents</w:t>
            </w:r>
            <w:r w:rsidR="000D7B77" w:rsidRPr="001D0F55">
              <w:rPr>
                <w:rFonts w:eastAsia="Times New Roman"/>
                <w:color w:val="005493"/>
                <w:lang w:eastAsia="en-GB"/>
              </w:rPr>
              <w:t xml:space="preserve"> and </w:t>
            </w:r>
            <w:r w:rsidR="009114A1" w:rsidRPr="001D0F55">
              <w:rPr>
                <w:rFonts w:eastAsia="Times New Roman"/>
                <w:color w:val="005493"/>
                <w:lang w:eastAsia="en-GB"/>
              </w:rPr>
              <w:t>g</w:t>
            </w:r>
            <w:r w:rsidR="00630949" w:rsidRPr="001D0F55">
              <w:rPr>
                <w:rFonts w:eastAsia="Times New Roman"/>
                <w:color w:val="005493"/>
                <w:lang w:eastAsia="en-GB"/>
              </w:rPr>
              <w:t xml:space="preserve">overnors to </w:t>
            </w:r>
            <w:r w:rsidR="001D05D9" w:rsidRPr="001D0F55">
              <w:rPr>
                <w:rFonts w:eastAsia="Times New Roman"/>
                <w:color w:val="005493"/>
                <w:lang w:eastAsia="en-GB"/>
              </w:rPr>
              <w:t xml:space="preserve">see progress against the KPIs and challenge where </w:t>
            </w:r>
            <w:r w:rsidR="00BC198D" w:rsidRPr="001D0F55">
              <w:rPr>
                <w:rFonts w:eastAsia="Times New Roman"/>
                <w:color w:val="005493"/>
                <w:lang w:eastAsia="en-GB"/>
              </w:rPr>
              <w:t>necessary</w:t>
            </w:r>
            <w:r w:rsidR="006C1031" w:rsidRPr="001D0F55">
              <w:rPr>
                <w:rFonts w:eastAsia="Times New Roman"/>
                <w:color w:val="005493"/>
                <w:lang w:eastAsia="en-GB"/>
              </w:rPr>
              <w:t>.</w:t>
            </w:r>
          </w:p>
          <w:p w14:paraId="438D1F20" w14:textId="77777777" w:rsidR="00641BDB" w:rsidRPr="001D0F55" w:rsidRDefault="00641BDB" w:rsidP="001D0F55">
            <w:pPr>
              <w:ind w:left="79"/>
              <w:rPr>
                <w:rFonts w:eastAsia="Times New Roman"/>
                <w:color w:val="005493"/>
                <w:lang w:eastAsia="en-GB"/>
              </w:rPr>
            </w:pPr>
          </w:p>
          <w:p w14:paraId="75BF5A29" w14:textId="77777777" w:rsidR="008F4205" w:rsidRPr="001D0F55" w:rsidRDefault="008F4205" w:rsidP="001D0F55">
            <w:pPr>
              <w:ind w:left="79"/>
              <w:rPr>
                <w:rFonts w:eastAsia="Times New Roman"/>
                <w:color w:val="005493"/>
                <w:lang w:eastAsia="en-GB"/>
              </w:rPr>
            </w:pPr>
          </w:p>
          <w:p w14:paraId="61C6B6A7" w14:textId="4562D528" w:rsidR="00ED5162" w:rsidRPr="001D0F55" w:rsidRDefault="00FF053F" w:rsidP="001D0F55">
            <w:pPr>
              <w:ind w:left="79"/>
              <w:rPr>
                <w:rFonts w:eastAsia="Times New Roman"/>
                <w:color w:val="005493"/>
                <w:lang w:eastAsia="en-GB"/>
              </w:rPr>
            </w:pPr>
            <w:r w:rsidRPr="001D0F55">
              <w:rPr>
                <w:rFonts w:eastAsia="Times New Roman"/>
                <w:color w:val="005493"/>
                <w:lang w:eastAsia="en-GB"/>
              </w:rPr>
              <w:t xml:space="preserve">Scholars experience a consistent </w:t>
            </w:r>
            <w:r w:rsidR="00A23417" w:rsidRPr="001D0F55">
              <w:rPr>
                <w:rFonts w:eastAsia="Times New Roman"/>
                <w:color w:val="005493"/>
                <w:lang w:eastAsia="en-GB"/>
              </w:rPr>
              <w:t xml:space="preserve">and rounded </w:t>
            </w:r>
            <w:r w:rsidRPr="001D0F55">
              <w:rPr>
                <w:rFonts w:eastAsia="Times New Roman"/>
                <w:color w:val="005493"/>
                <w:lang w:eastAsia="en-GB"/>
              </w:rPr>
              <w:t xml:space="preserve">approach to PESSPA that is measured against </w:t>
            </w:r>
            <w:r w:rsidR="00431628" w:rsidRPr="001D0F55">
              <w:rPr>
                <w:rFonts w:eastAsia="Times New Roman"/>
                <w:color w:val="005493"/>
                <w:lang w:eastAsia="en-GB"/>
              </w:rPr>
              <w:t xml:space="preserve">a </w:t>
            </w:r>
            <w:r w:rsidRPr="001D0F55">
              <w:rPr>
                <w:rFonts w:eastAsia="Times New Roman"/>
                <w:color w:val="005493"/>
                <w:lang w:eastAsia="en-GB"/>
              </w:rPr>
              <w:t xml:space="preserve">national </w:t>
            </w:r>
            <w:r w:rsidR="00A23417" w:rsidRPr="001D0F55">
              <w:rPr>
                <w:rFonts w:eastAsia="Times New Roman"/>
                <w:color w:val="005493"/>
                <w:lang w:eastAsia="en-GB"/>
              </w:rPr>
              <w:t>standard</w:t>
            </w:r>
            <w:r w:rsidRPr="001D0F55">
              <w:rPr>
                <w:rFonts w:eastAsia="Times New Roman"/>
                <w:color w:val="005493"/>
                <w:lang w:eastAsia="en-GB"/>
              </w:rPr>
              <w:t xml:space="preserve"> such as the School Games Mark.</w:t>
            </w:r>
          </w:p>
          <w:p w14:paraId="5EBB8266" w14:textId="77777777" w:rsidR="00ED5162" w:rsidRPr="001D0F55" w:rsidRDefault="00ED5162" w:rsidP="001D0F55">
            <w:pPr>
              <w:ind w:left="79"/>
              <w:rPr>
                <w:rFonts w:eastAsia="Times New Roman"/>
                <w:color w:val="005493"/>
                <w:lang w:eastAsia="en-GB"/>
              </w:rPr>
            </w:pPr>
          </w:p>
          <w:p w14:paraId="074D7D05" w14:textId="77777777" w:rsidR="00114782" w:rsidRPr="001D0F55" w:rsidRDefault="00114782" w:rsidP="001D0F55">
            <w:pPr>
              <w:ind w:left="79"/>
              <w:rPr>
                <w:rFonts w:eastAsia="Times New Roman"/>
                <w:color w:val="005493"/>
                <w:lang w:eastAsia="en-GB"/>
              </w:rPr>
            </w:pPr>
          </w:p>
          <w:p w14:paraId="24026FE5" w14:textId="77777777" w:rsidR="00C806E3" w:rsidRPr="001D0F55" w:rsidRDefault="00C806E3" w:rsidP="001D0F55">
            <w:pPr>
              <w:ind w:left="79"/>
              <w:rPr>
                <w:rFonts w:eastAsia="Times New Roman"/>
                <w:color w:val="005493"/>
                <w:lang w:eastAsia="en-GB"/>
              </w:rPr>
            </w:pPr>
          </w:p>
          <w:p w14:paraId="3A727D8C" w14:textId="2BFDE908" w:rsidR="00641BDB" w:rsidRPr="001D0F55" w:rsidRDefault="006E2AF4" w:rsidP="001D0F55">
            <w:pPr>
              <w:ind w:left="79"/>
              <w:rPr>
                <w:rFonts w:eastAsia="Times New Roman"/>
                <w:color w:val="005493"/>
                <w:lang w:eastAsia="en-GB"/>
              </w:rPr>
            </w:pPr>
            <w:r w:rsidRPr="001D0F55">
              <w:rPr>
                <w:rFonts w:eastAsia="Times New Roman"/>
                <w:color w:val="005493"/>
                <w:lang w:eastAsia="en-GB"/>
              </w:rPr>
              <w:t xml:space="preserve">Communication to </w:t>
            </w:r>
            <w:r w:rsidR="00AC4C10" w:rsidRPr="001D0F55">
              <w:rPr>
                <w:rFonts w:eastAsia="Times New Roman"/>
                <w:color w:val="005493"/>
                <w:lang w:eastAsia="en-GB"/>
              </w:rPr>
              <w:t xml:space="preserve">staff, parents, governors, </w:t>
            </w:r>
            <w:r w:rsidR="00F1683A" w:rsidRPr="001D0F55">
              <w:rPr>
                <w:rFonts w:eastAsia="Times New Roman"/>
                <w:color w:val="005493"/>
                <w:lang w:eastAsia="en-GB"/>
              </w:rPr>
              <w:t>scholars,</w:t>
            </w:r>
            <w:r w:rsidR="00AC4C10" w:rsidRPr="001D0F55">
              <w:rPr>
                <w:rFonts w:eastAsia="Times New Roman"/>
                <w:color w:val="005493"/>
                <w:lang w:eastAsia="en-GB"/>
              </w:rPr>
              <w:t xml:space="preserve"> and prospective scholars that PESSPA is </w:t>
            </w:r>
            <w:r w:rsidR="00ED5162" w:rsidRPr="001D0F55">
              <w:rPr>
                <w:rFonts w:eastAsia="Times New Roman"/>
                <w:color w:val="005493"/>
                <w:lang w:eastAsia="en-GB"/>
              </w:rPr>
              <w:t>very much a part of Astrea school life.</w:t>
            </w:r>
          </w:p>
          <w:p w14:paraId="29110DF6" w14:textId="77777777" w:rsidR="006E2AF4" w:rsidRPr="001D0F55" w:rsidRDefault="006E2AF4" w:rsidP="001D0F55">
            <w:pPr>
              <w:ind w:left="79"/>
              <w:rPr>
                <w:rFonts w:eastAsia="Times New Roman"/>
                <w:color w:val="005493"/>
                <w:lang w:eastAsia="en-GB"/>
              </w:rPr>
            </w:pPr>
          </w:p>
          <w:p w14:paraId="7D1DFB5E" w14:textId="77777777" w:rsidR="00FF6DE4" w:rsidRPr="001D0F55" w:rsidRDefault="00FF6DE4" w:rsidP="001D0F55">
            <w:pPr>
              <w:ind w:left="79"/>
              <w:rPr>
                <w:rFonts w:eastAsia="Times New Roman"/>
                <w:color w:val="005493"/>
                <w:lang w:eastAsia="en-GB"/>
              </w:rPr>
            </w:pPr>
          </w:p>
          <w:p w14:paraId="71788774" w14:textId="18C38550" w:rsidR="00D36247" w:rsidRDefault="00A02C31" w:rsidP="001D0F55">
            <w:pPr>
              <w:ind w:left="79"/>
              <w:rPr>
                <w:rFonts w:eastAsia="Times New Roman"/>
                <w:color w:val="005493"/>
                <w:lang w:eastAsia="en-GB"/>
              </w:rPr>
            </w:pPr>
            <w:r w:rsidRPr="001D0F55">
              <w:rPr>
                <w:rFonts w:eastAsia="Times New Roman"/>
                <w:color w:val="005493"/>
                <w:lang w:eastAsia="en-GB"/>
              </w:rPr>
              <w:t>Recognition and c</w:t>
            </w:r>
            <w:r w:rsidR="001A4224" w:rsidRPr="001D0F55">
              <w:rPr>
                <w:rFonts w:eastAsia="Times New Roman"/>
                <w:color w:val="005493"/>
                <w:lang w:eastAsia="en-GB"/>
              </w:rPr>
              <w:t>elebration of sporting achievements at Trust level to</w:t>
            </w:r>
            <w:r w:rsidR="00DD4CF3" w:rsidRPr="001D0F55">
              <w:rPr>
                <w:rFonts w:eastAsia="Times New Roman"/>
                <w:color w:val="005493"/>
                <w:lang w:eastAsia="en-GB"/>
              </w:rPr>
              <w:t xml:space="preserve"> further</w:t>
            </w:r>
            <w:r w:rsidR="001A4224" w:rsidRPr="001D0F55">
              <w:rPr>
                <w:rFonts w:eastAsia="Times New Roman"/>
                <w:color w:val="005493"/>
                <w:lang w:eastAsia="en-GB"/>
              </w:rPr>
              <w:t xml:space="preserve"> raise the profile of PESSPA</w:t>
            </w:r>
            <w:r w:rsidR="00DD4CF3" w:rsidRPr="001D0F55">
              <w:rPr>
                <w:rFonts w:eastAsia="Times New Roman"/>
                <w:color w:val="005493"/>
                <w:lang w:eastAsia="en-GB"/>
              </w:rPr>
              <w:t xml:space="preserve"> as a</w:t>
            </w:r>
            <w:r w:rsidR="00707BEE" w:rsidRPr="001D0F55">
              <w:rPr>
                <w:rFonts w:eastAsia="Times New Roman"/>
                <w:color w:val="005493"/>
                <w:lang w:eastAsia="en-GB"/>
              </w:rPr>
              <w:t>n important</w:t>
            </w:r>
            <w:r w:rsidR="00DD4CF3" w:rsidRPr="001D0F55">
              <w:rPr>
                <w:rFonts w:eastAsia="Times New Roman"/>
                <w:color w:val="005493"/>
                <w:lang w:eastAsia="en-GB"/>
              </w:rPr>
              <w:t xml:space="preserve"> part of Astrea life</w:t>
            </w:r>
            <w:r w:rsidR="00707BEE" w:rsidRPr="001D0F55">
              <w:rPr>
                <w:rFonts w:eastAsia="Times New Roman"/>
                <w:color w:val="005493"/>
                <w:lang w:eastAsia="en-GB"/>
              </w:rPr>
              <w:t xml:space="preserve"> and something Astrea scholars can excel at.</w:t>
            </w:r>
          </w:p>
          <w:p w14:paraId="1FDE04D6" w14:textId="236C571E" w:rsidR="00280065" w:rsidRDefault="00280065" w:rsidP="001D0F55">
            <w:pPr>
              <w:ind w:left="79"/>
              <w:rPr>
                <w:rFonts w:eastAsia="Times New Roman"/>
                <w:color w:val="005493"/>
                <w:lang w:eastAsia="en-GB"/>
              </w:rPr>
            </w:pPr>
          </w:p>
          <w:p w14:paraId="0E56D76B" w14:textId="3492DC38" w:rsidR="00280065" w:rsidRDefault="00280065" w:rsidP="001D0F55">
            <w:pPr>
              <w:ind w:left="79"/>
              <w:rPr>
                <w:rFonts w:eastAsia="Times New Roman"/>
                <w:color w:val="005493"/>
                <w:lang w:eastAsia="en-GB"/>
              </w:rPr>
            </w:pPr>
          </w:p>
          <w:p w14:paraId="01171A9A" w14:textId="1B2A8168" w:rsidR="00280065" w:rsidRPr="001D0F55" w:rsidRDefault="00280065" w:rsidP="001D0F55">
            <w:pPr>
              <w:ind w:left="79"/>
              <w:rPr>
                <w:rFonts w:eastAsia="Times New Roman"/>
                <w:color w:val="005493"/>
                <w:lang w:eastAsia="en-GB"/>
              </w:rPr>
            </w:pPr>
            <w:r>
              <w:rPr>
                <w:rFonts w:eastAsia="Times New Roman"/>
                <w:color w:val="005493"/>
                <w:lang w:eastAsia="en-GB"/>
              </w:rPr>
              <w:t xml:space="preserve">Improve physical activity levels in core subjects. </w:t>
            </w:r>
          </w:p>
          <w:p w14:paraId="41FCFD46" w14:textId="77777777" w:rsidR="00D36247" w:rsidRPr="001D0F55" w:rsidRDefault="00D36247" w:rsidP="001D0F55">
            <w:pPr>
              <w:ind w:left="79"/>
              <w:rPr>
                <w:rFonts w:eastAsia="Times New Roman"/>
                <w:color w:val="005493"/>
                <w:lang w:eastAsia="en-GB"/>
              </w:rPr>
            </w:pPr>
          </w:p>
          <w:p w14:paraId="51983E45" w14:textId="55473D8C" w:rsidR="006E2AF4" w:rsidRPr="001D0F55" w:rsidRDefault="006E2AF4" w:rsidP="001D0F55">
            <w:pPr>
              <w:ind w:left="79"/>
              <w:rPr>
                <w:rFonts w:eastAsia="Times New Roman"/>
                <w:color w:val="005493"/>
                <w:lang w:eastAsia="en-GB"/>
              </w:rPr>
            </w:pPr>
          </w:p>
        </w:tc>
        <w:tc>
          <w:tcPr>
            <w:tcW w:w="3600" w:type="dxa"/>
          </w:tcPr>
          <w:p w14:paraId="5A8267E8" w14:textId="77777777" w:rsidR="00AC3C70" w:rsidRPr="001D0F55" w:rsidRDefault="00AC3C70" w:rsidP="001D0F55">
            <w:pPr>
              <w:pStyle w:val="TableParagraph"/>
              <w:ind w:left="79"/>
              <w:rPr>
                <w:rFonts w:eastAsia="Times New Roman"/>
                <w:color w:val="005493"/>
                <w:lang w:eastAsia="en-GB"/>
              </w:rPr>
            </w:pPr>
          </w:p>
          <w:p w14:paraId="79B2C14C" w14:textId="317B1932" w:rsidR="00D01780" w:rsidRPr="001D0F55" w:rsidRDefault="00605168" w:rsidP="001D0F55">
            <w:pPr>
              <w:pStyle w:val="TableParagraph"/>
              <w:ind w:left="79"/>
              <w:rPr>
                <w:rFonts w:eastAsia="Times New Roman"/>
                <w:color w:val="005493"/>
                <w:lang w:eastAsia="en-GB"/>
              </w:rPr>
            </w:pPr>
            <w:r w:rsidRPr="001D0F55">
              <w:rPr>
                <w:rFonts w:eastAsia="Times New Roman"/>
                <w:color w:val="005493"/>
                <w:lang w:eastAsia="en-GB"/>
              </w:rPr>
              <w:t xml:space="preserve">The programme of work </w:t>
            </w:r>
            <w:r w:rsidR="00DC3090" w:rsidRPr="001D0F55">
              <w:rPr>
                <w:rFonts w:eastAsia="Times New Roman"/>
                <w:color w:val="005493"/>
                <w:lang w:eastAsia="en-GB"/>
              </w:rPr>
              <w:t xml:space="preserve">covers 10 key areas which </w:t>
            </w:r>
            <w:r w:rsidR="00460D98" w:rsidRPr="001D0F55">
              <w:rPr>
                <w:rFonts w:eastAsia="Times New Roman"/>
                <w:color w:val="005493"/>
                <w:lang w:eastAsia="en-GB"/>
              </w:rPr>
              <w:t xml:space="preserve">will result in improvements </w:t>
            </w:r>
            <w:r w:rsidR="00DD3DC9" w:rsidRPr="001D0F55">
              <w:rPr>
                <w:rFonts w:eastAsia="Times New Roman"/>
                <w:color w:val="005493"/>
                <w:lang w:eastAsia="en-GB"/>
              </w:rPr>
              <w:t xml:space="preserve">in </w:t>
            </w:r>
            <w:r w:rsidR="00FA0F1D" w:rsidRPr="001D0F55">
              <w:rPr>
                <w:rFonts w:eastAsia="Times New Roman"/>
                <w:color w:val="005493"/>
                <w:lang w:eastAsia="en-GB"/>
              </w:rPr>
              <w:t>all</w:t>
            </w:r>
            <w:r w:rsidR="00251782" w:rsidRPr="001D0F55">
              <w:rPr>
                <w:rFonts w:eastAsia="Times New Roman"/>
                <w:color w:val="005493"/>
                <w:lang w:eastAsia="en-GB"/>
              </w:rPr>
              <w:t xml:space="preserve"> 5</w:t>
            </w:r>
            <w:r w:rsidR="00F82C8F" w:rsidRPr="001D0F55">
              <w:rPr>
                <w:rFonts w:eastAsia="Times New Roman"/>
                <w:color w:val="005493"/>
                <w:lang w:eastAsia="en-GB"/>
              </w:rPr>
              <w:t xml:space="preserve"> </w:t>
            </w:r>
            <w:r w:rsidR="00251782" w:rsidRPr="001D0F55">
              <w:rPr>
                <w:rFonts w:eastAsia="Times New Roman"/>
                <w:color w:val="005493"/>
                <w:lang w:eastAsia="en-GB"/>
              </w:rPr>
              <w:t>PE and Sport Premium</w:t>
            </w:r>
            <w:r w:rsidRPr="001D0F55">
              <w:rPr>
                <w:rFonts w:eastAsia="Times New Roman"/>
                <w:color w:val="005493"/>
                <w:lang w:eastAsia="en-GB"/>
              </w:rPr>
              <w:t xml:space="preserve"> KPIs</w:t>
            </w:r>
            <w:r w:rsidR="00FA0F1D" w:rsidRPr="001D0F55">
              <w:rPr>
                <w:rFonts w:eastAsia="Times New Roman"/>
                <w:color w:val="005493"/>
                <w:lang w:eastAsia="en-GB"/>
              </w:rPr>
              <w:t>.</w:t>
            </w:r>
            <w:r w:rsidR="0008704A" w:rsidRPr="001D0F55">
              <w:rPr>
                <w:rFonts w:eastAsia="Times New Roman"/>
                <w:color w:val="005493"/>
                <w:lang w:eastAsia="en-GB"/>
              </w:rPr>
              <w:t xml:space="preserve"> </w:t>
            </w:r>
            <w:r w:rsidR="00A00139" w:rsidRPr="001D0F55">
              <w:rPr>
                <w:rFonts w:eastAsia="Times New Roman"/>
                <w:color w:val="005493"/>
                <w:lang w:eastAsia="en-GB"/>
              </w:rPr>
              <w:t>See</w:t>
            </w:r>
            <w:r w:rsidR="0008704A" w:rsidRPr="001D0F55">
              <w:rPr>
                <w:rFonts w:eastAsia="Times New Roman"/>
                <w:color w:val="005493"/>
                <w:lang w:eastAsia="en-GB"/>
              </w:rPr>
              <w:t xml:space="preserve"> each KPI for a breakdown of the work.</w:t>
            </w:r>
          </w:p>
          <w:p w14:paraId="0C436423" w14:textId="77777777" w:rsidR="00D01780" w:rsidRPr="001D0F55" w:rsidRDefault="00D01780" w:rsidP="001D0F55">
            <w:pPr>
              <w:pStyle w:val="TableParagraph"/>
              <w:ind w:left="79"/>
              <w:rPr>
                <w:rFonts w:eastAsia="Times New Roman"/>
                <w:color w:val="005493"/>
                <w:lang w:eastAsia="en-GB"/>
              </w:rPr>
            </w:pPr>
          </w:p>
          <w:p w14:paraId="1B5F817C" w14:textId="1A0D535A" w:rsidR="00B409A1" w:rsidRPr="001D0F55" w:rsidRDefault="00673E9B" w:rsidP="001D0F55">
            <w:pPr>
              <w:pStyle w:val="TableParagraph"/>
              <w:ind w:left="79"/>
              <w:rPr>
                <w:rFonts w:eastAsia="Times New Roman"/>
                <w:color w:val="005493"/>
                <w:lang w:eastAsia="en-GB"/>
              </w:rPr>
            </w:pPr>
            <w:r w:rsidRPr="001D0F55">
              <w:rPr>
                <w:rFonts w:eastAsia="Times New Roman"/>
                <w:color w:val="005493"/>
                <w:lang w:eastAsia="en-GB"/>
              </w:rPr>
              <w:t>School accesses o</w:t>
            </w:r>
            <w:r w:rsidR="00B409A1" w:rsidRPr="001D0F55">
              <w:rPr>
                <w:rFonts w:eastAsia="Times New Roman"/>
                <w:color w:val="005493"/>
                <w:lang w:eastAsia="en-GB"/>
              </w:rPr>
              <w:t>ngoing 1-1 support for the Programme where needed.</w:t>
            </w:r>
          </w:p>
          <w:p w14:paraId="1AE62525" w14:textId="77777777" w:rsidR="00EE2146" w:rsidRPr="001D0F55" w:rsidRDefault="00EE2146" w:rsidP="001D0F55">
            <w:pPr>
              <w:pStyle w:val="TableParagraph"/>
              <w:ind w:left="79"/>
              <w:rPr>
                <w:rFonts w:eastAsia="Times New Roman"/>
                <w:color w:val="005493"/>
                <w:lang w:eastAsia="en-GB"/>
              </w:rPr>
            </w:pPr>
          </w:p>
          <w:p w14:paraId="4ADA4718" w14:textId="77777777" w:rsidR="00EE2146" w:rsidRPr="001D0F55" w:rsidRDefault="00EE2146" w:rsidP="001D0F55">
            <w:pPr>
              <w:pStyle w:val="TableParagraph"/>
              <w:ind w:left="79"/>
              <w:rPr>
                <w:rFonts w:eastAsia="Times New Roman"/>
                <w:color w:val="005493"/>
                <w:lang w:eastAsia="en-GB"/>
              </w:rPr>
            </w:pPr>
          </w:p>
          <w:p w14:paraId="166A0C54" w14:textId="77777777" w:rsidR="00AC3C70" w:rsidRPr="001D0F55" w:rsidRDefault="00AC3C70" w:rsidP="001D0F55">
            <w:pPr>
              <w:pStyle w:val="TableParagraph"/>
              <w:ind w:left="0"/>
              <w:rPr>
                <w:rFonts w:eastAsia="Times New Roman"/>
                <w:color w:val="005493"/>
                <w:lang w:eastAsia="en-GB"/>
              </w:rPr>
            </w:pPr>
          </w:p>
          <w:p w14:paraId="3FBB31E8" w14:textId="2F4CE95A" w:rsidR="00EE2146" w:rsidRPr="001D0F55" w:rsidRDefault="00D222AF" w:rsidP="001D0F55">
            <w:pPr>
              <w:pStyle w:val="TableParagraph"/>
              <w:ind w:left="79"/>
              <w:rPr>
                <w:rFonts w:eastAsia="Times New Roman"/>
                <w:color w:val="005493"/>
                <w:lang w:eastAsia="en-GB"/>
              </w:rPr>
            </w:pPr>
            <w:r w:rsidRPr="001D0F55">
              <w:rPr>
                <w:rFonts w:eastAsia="Times New Roman"/>
                <w:color w:val="005493"/>
                <w:lang w:eastAsia="en-GB"/>
              </w:rPr>
              <w:t>School accesses T</w:t>
            </w:r>
            <w:r w:rsidR="00C6571F" w:rsidRPr="001D0F55">
              <w:rPr>
                <w:rFonts w:eastAsia="Times New Roman"/>
                <w:color w:val="005493"/>
                <w:lang w:eastAsia="en-GB"/>
              </w:rPr>
              <w:t>rust s</w:t>
            </w:r>
            <w:r w:rsidR="00EE2146" w:rsidRPr="001D0F55">
              <w:rPr>
                <w:rFonts w:eastAsia="Times New Roman"/>
                <w:color w:val="005493"/>
                <w:lang w:eastAsia="en-GB"/>
              </w:rPr>
              <w:t>upport on evaluating effective PE and Sport Premium spending</w:t>
            </w:r>
            <w:r w:rsidR="006828DF" w:rsidRPr="001D0F55">
              <w:rPr>
                <w:rFonts w:eastAsia="Times New Roman"/>
                <w:color w:val="005493"/>
                <w:lang w:eastAsia="en-GB"/>
              </w:rPr>
              <w:t xml:space="preserve"> and prepar</w:t>
            </w:r>
            <w:r w:rsidR="00C6571F" w:rsidRPr="001D0F55">
              <w:rPr>
                <w:rFonts w:eastAsia="Times New Roman"/>
                <w:color w:val="005493"/>
                <w:lang w:eastAsia="en-GB"/>
              </w:rPr>
              <w:t>ation of</w:t>
            </w:r>
            <w:r w:rsidR="006828DF" w:rsidRPr="001D0F55">
              <w:rPr>
                <w:rFonts w:eastAsia="Times New Roman"/>
                <w:color w:val="005493"/>
                <w:lang w:eastAsia="en-GB"/>
              </w:rPr>
              <w:t xml:space="preserve"> </w:t>
            </w:r>
            <w:r w:rsidR="00C6571F" w:rsidRPr="001D0F55">
              <w:rPr>
                <w:rFonts w:eastAsia="Times New Roman"/>
                <w:color w:val="005493"/>
                <w:lang w:eastAsia="en-GB"/>
              </w:rPr>
              <w:t xml:space="preserve">related </w:t>
            </w:r>
            <w:r w:rsidR="006828DF" w:rsidRPr="001D0F55">
              <w:rPr>
                <w:rFonts w:eastAsia="Times New Roman"/>
                <w:color w:val="005493"/>
                <w:lang w:eastAsia="en-GB"/>
              </w:rPr>
              <w:t>document</w:t>
            </w:r>
            <w:r w:rsidR="00C6571F" w:rsidRPr="001D0F55">
              <w:rPr>
                <w:rFonts w:eastAsia="Times New Roman"/>
                <w:color w:val="005493"/>
                <w:lang w:eastAsia="en-GB"/>
              </w:rPr>
              <w:t>s.</w:t>
            </w:r>
          </w:p>
          <w:p w14:paraId="59A7AE0B" w14:textId="77777777" w:rsidR="00AD3CF6" w:rsidRPr="001D0F55" w:rsidRDefault="00AD3CF6" w:rsidP="001D0F55">
            <w:pPr>
              <w:pStyle w:val="TableParagraph"/>
              <w:ind w:left="79"/>
              <w:rPr>
                <w:rFonts w:eastAsia="Times New Roman"/>
                <w:color w:val="005493"/>
                <w:lang w:eastAsia="en-GB"/>
              </w:rPr>
            </w:pPr>
          </w:p>
          <w:p w14:paraId="1AE9A794" w14:textId="77777777" w:rsidR="00AD3CF6" w:rsidRPr="001D0F55" w:rsidRDefault="00AD3CF6" w:rsidP="001D0F55">
            <w:pPr>
              <w:pStyle w:val="TableParagraph"/>
              <w:ind w:left="79"/>
              <w:rPr>
                <w:rFonts w:eastAsia="Times New Roman"/>
                <w:color w:val="005493"/>
                <w:lang w:eastAsia="en-GB"/>
              </w:rPr>
            </w:pPr>
          </w:p>
          <w:p w14:paraId="5F17D5FF" w14:textId="77777777" w:rsidR="00AD3CF6" w:rsidRPr="001D0F55" w:rsidRDefault="00AD3CF6" w:rsidP="001D0F55">
            <w:pPr>
              <w:pStyle w:val="TableParagraph"/>
              <w:ind w:left="79"/>
              <w:rPr>
                <w:rFonts w:eastAsia="Times New Roman"/>
                <w:color w:val="005493"/>
                <w:lang w:eastAsia="en-GB"/>
              </w:rPr>
            </w:pPr>
          </w:p>
          <w:p w14:paraId="04EDD9FF" w14:textId="169D6A24" w:rsidR="00AD3CF6" w:rsidRPr="001D0F55" w:rsidRDefault="004E4575" w:rsidP="001D0F55">
            <w:pPr>
              <w:pStyle w:val="TableParagraph"/>
              <w:ind w:left="79"/>
              <w:rPr>
                <w:rFonts w:eastAsia="Times New Roman"/>
                <w:color w:val="005493"/>
                <w:lang w:eastAsia="en-GB"/>
              </w:rPr>
            </w:pPr>
            <w:r w:rsidRPr="001D0F55">
              <w:rPr>
                <w:rFonts w:eastAsia="Times New Roman"/>
                <w:color w:val="005493"/>
                <w:lang w:eastAsia="en-GB"/>
              </w:rPr>
              <w:t xml:space="preserve">School accesses </w:t>
            </w:r>
            <w:r w:rsidR="00E605DE" w:rsidRPr="001D0F55">
              <w:rPr>
                <w:rFonts w:eastAsia="Times New Roman"/>
                <w:color w:val="005493"/>
                <w:lang w:eastAsia="en-GB"/>
              </w:rPr>
              <w:t>Trust s</w:t>
            </w:r>
            <w:r w:rsidR="00AD3CF6" w:rsidRPr="001D0F55">
              <w:rPr>
                <w:rFonts w:eastAsia="Times New Roman"/>
                <w:color w:val="005493"/>
                <w:lang w:eastAsia="en-GB"/>
              </w:rPr>
              <w:t xml:space="preserve">upport </w:t>
            </w:r>
            <w:r w:rsidR="00E605DE" w:rsidRPr="001D0F55">
              <w:rPr>
                <w:rFonts w:eastAsia="Times New Roman"/>
                <w:color w:val="005493"/>
                <w:lang w:eastAsia="en-GB"/>
              </w:rPr>
              <w:t>on</w:t>
            </w:r>
            <w:r w:rsidR="00AD3CF6" w:rsidRPr="001D0F55">
              <w:rPr>
                <w:rFonts w:eastAsia="Times New Roman"/>
                <w:color w:val="005493"/>
                <w:lang w:eastAsia="en-GB"/>
              </w:rPr>
              <w:t xml:space="preserve"> </w:t>
            </w:r>
            <w:r w:rsidR="00CD7FD7" w:rsidRPr="001D0F55">
              <w:rPr>
                <w:rFonts w:eastAsia="Times New Roman"/>
                <w:color w:val="005493"/>
                <w:lang w:eastAsia="en-GB"/>
              </w:rPr>
              <w:t xml:space="preserve">working towards the standards needed to achieve School Games Mark Status of </w:t>
            </w:r>
            <w:r w:rsidR="00E605DE" w:rsidRPr="001D0F55">
              <w:rPr>
                <w:rFonts w:eastAsia="Times New Roman"/>
                <w:color w:val="005493"/>
                <w:lang w:eastAsia="en-GB"/>
              </w:rPr>
              <w:t>s</w:t>
            </w:r>
            <w:r w:rsidR="00CD7FD7" w:rsidRPr="001D0F55">
              <w:rPr>
                <w:rFonts w:eastAsia="Times New Roman"/>
                <w:color w:val="005493"/>
                <w:lang w:eastAsia="en-GB"/>
              </w:rPr>
              <w:t>ilver or above</w:t>
            </w:r>
            <w:r w:rsidR="00A3035B" w:rsidRPr="001D0F55">
              <w:rPr>
                <w:rFonts w:eastAsia="Times New Roman"/>
                <w:color w:val="005493"/>
                <w:lang w:eastAsia="en-GB"/>
              </w:rPr>
              <w:t xml:space="preserve"> including </w:t>
            </w:r>
            <w:r w:rsidR="00557863" w:rsidRPr="001D0F55">
              <w:rPr>
                <w:rFonts w:eastAsia="Times New Roman"/>
                <w:color w:val="005493"/>
                <w:lang w:eastAsia="en-GB"/>
              </w:rPr>
              <w:t>submitting the application.</w:t>
            </w:r>
          </w:p>
          <w:p w14:paraId="6D068D43" w14:textId="77777777" w:rsidR="00DD4CF3" w:rsidRPr="001D0F55" w:rsidRDefault="00DD4CF3" w:rsidP="001D0F55">
            <w:pPr>
              <w:pStyle w:val="TableParagraph"/>
              <w:ind w:left="79"/>
              <w:rPr>
                <w:rFonts w:eastAsia="Times New Roman"/>
                <w:color w:val="005493"/>
                <w:lang w:eastAsia="en-GB"/>
              </w:rPr>
            </w:pPr>
          </w:p>
          <w:p w14:paraId="7E18013F" w14:textId="77777777" w:rsidR="00DD4CF3" w:rsidRPr="001D0F55" w:rsidRDefault="00DD4CF3" w:rsidP="001D0F55">
            <w:pPr>
              <w:pStyle w:val="TableParagraph"/>
              <w:ind w:left="79"/>
              <w:rPr>
                <w:rFonts w:eastAsia="Times New Roman"/>
                <w:color w:val="005493"/>
                <w:lang w:eastAsia="en-GB"/>
              </w:rPr>
            </w:pPr>
          </w:p>
          <w:p w14:paraId="5BF3CC53" w14:textId="14A8C170" w:rsidR="00114782" w:rsidRPr="001D0F55" w:rsidRDefault="00114782" w:rsidP="001D0F55">
            <w:pPr>
              <w:pStyle w:val="TableParagraph"/>
              <w:ind w:left="79"/>
              <w:rPr>
                <w:rFonts w:eastAsia="Times New Roman"/>
                <w:color w:val="005493"/>
                <w:lang w:eastAsia="en-GB"/>
              </w:rPr>
            </w:pPr>
            <w:r w:rsidRPr="001D0F55">
              <w:rPr>
                <w:rFonts w:eastAsia="Times New Roman"/>
                <w:color w:val="005493"/>
                <w:lang w:eastAsia="en-GB"/>
              </w:rPr>
              <w:t xml:space="preserve">School </w:t>
            </w:r>
            <w:r w:rsidR="00C806E3" w:rsidRPr="001D0F55">
              <w:rPr>
                <w:rFonts w:eastAsia="Times New Roman"/>
                <w:color w:val="005493"/>
                <w:lang w:eastAsia="en-GB"/>
              </w:rPr>
              <w:t xml:space="preserve">promotes </w:t>
            </w:r>
            <w:r w:rsidR="00546CC4" w:rsidRPr="001D0F55">
              <w:rPr>
                <w:rFonts w:eastAsia="Times New Roman"/>
                <w:color w:val="005493"/>
                <w:lang w:eastAsia="en-GB"/>
              </w:rPr>
              <w:t xml:space="preserve">PE and sport through </w:t>
            </w:r>
            <w:r w:rsidR="00D17237" w:rsidRPr="001D0F55">
              <w:rPr>
                <w:rFonts w:eastAsia="Times New Roman"/>
                <w:color w:val="005493"/>
                <w:lang w:eastAsia="en-GB"/>
              </w:rPr>
              <w:t xml:space="preserve">visibility of their PE and Sport Premium reporting </w:t>
            </w:r>
            <w:r w:rsidR="00C47504" w:rsidRPr="001D0F55">
              <w:rPr>
                <w:rFonts w:eastAsia="Times New Roman"/>
                <w:color w:val="005493"/>
                <w:lang w:eastAsia="en-GB"/>
              </w:rPr>
              <w:t xml:space="preserve">on their website </w:t>
            </w:r>
            <w:r w:rsidR="00D17237" w:rsidRPr="001D0F55">
              <w:rPr>
                <w:rFonts w:eastAsia="Times New Roman"/>
                <w:color w:val="005493"/>
                <w:lang w:eastAsia="en-GB"/>
              </w:rPr>
              <w:t>and</w:t>
            </w:r>
            <w:r w:rsidR="00546CC4" w:rsidRPr="001D0F55">
              <w:rPr>
                <w:rFonts w:eastAsia="Times New Roman"/>
                <w:color w:val="005493"/>
                <w:lang w:eastAsia="en-GB"/>
              </w:rPr>
              <w:t xml:space="preserve"> School Games</w:t>
            </w:r>
            <w:r w:rsidR="00D17237" w:rsidRPr="001D0F55">
              <w:rPr>
                <w:rFonts w:eastAsia="Times New Roman"/>
                <w:color w:val="005493"/>
                <w:lang w:eastAsia="en-GB"/>
              </w:rPr>
              <w:t xml:space="preserve"> Mark</w:t>
            </w:r>
            <w:r w:rsidR="00C47504" w:rsidRPr="001D0F55">
              <w:rPr>
                <w:rFonts w:eastAsia="Times New Roman"/>
                <w:color w:val="005493"/>
                <w:lang w:eastAsia="en-GB"/>
              </w:rPr>
              <w:t xml:space="preserve"> Award in school. </w:t>
            </w:r>
          </w:p>
          <w:p w14:paraId="1AE846E0" w14:textId="77777777" w:rsidR="00114782" w:rsidRPr="001D0F55" w:rsidRDefault="00114782" w:rsidP="001D0F55">
            <w:pPr>
              <w:pStyle w:val="TableParagraph"/>
              <w:ind w:left="79"/>
              <w:rPr>
                <w:rFonts w:eastAsia="Times New Roman"/>
                <w:color w:val="005493"/>
                <w:lang w:eastAsia="en-GB"/>
              </w:rPr>
            </w:pPr>
          </w:p>
          <w:p w14:paraId="3FB69EAD" w14:textId="77777777" w:rsidR="00DD4CF3" w:rsidRPr="001D0F55" w:rsidRDefault="00DD4CF3" w:rsidP="001D0F55">
            <w:pPr>
              <w:pStyle w:val="TableParagraph"/>
              <w:ind w:left="79"/>
              <w:rPr>
                <w:rFonts w:eastAsia="Times New Roman"/>
                <w:color w:val="005493"/>
                <w:lang w:eastAsia="en-GB"/>
              </w:rPr>
            </w:pPr>
          </w:p>
          <w:p w14:paraId="202DB158" w14:textId="77777777" w:rsidR="008D7959" w:rsidRDefault="008D7959" w:rsidP="00B3207D">
            <w:pPr>
              <w:pStyle w:val="TableParagraph"/>
              <w:ind w:left="79"/>
              <w:rPr>
                <w:rFonts w:eastAsia="Times New Roman"/>
                <w:color w:val="005493"/>
                <w:lang w:eastAsia="en-GB"/>
              </w:rPr>
            </w:pPr>
            <w:r w:rsidRPr="001D0F55">
              <w:rPr>
                <w:rFonts w:eastAsia="Times New Roman"/>
                <w:color w:val="005493"/>
                <w:lang w:eastAsia="en-GB"/>
              </w:rPr>
              <w:t>Nominate scholars and staff fo</w:t>
            </w:r>
            <w:r w:rsidR="007D6195" w:rsidRPr="001D0F55">
              <w:rPr>
                <w:rFonts w:eastAsia="Times New Roman"/>
                <w:color w:val="005493"/>
                <w:lang w:eastAsia="en-GB"/>
              </w:rPr>
              <w:t>r</w:t>
            </w:r>
            <w:r w:rsidRPr="001D0F55">
              <w:rPr>
                <w:rFonts w:eastAsia="Times New Roman"/>
                <w:color w:val="005493"/>
                <w:lang w:eastAsia="en-GB"/>
              </w:rPr>
              <w:t xml:space="preserve"> </w:t>
            </w:r>
            <w:r w:rsidR="00120AEC" w:rsidRPr="001D0F55">
              <w:rPr>
                <w:rFonts w:eastAsia="Times New Roman"/>
                <w:color w:val="005493"/>
                <w:lang w:eastAsia="en-GB"/>
              </w:rPr>
              <w:t xml:space="preserve">Astrea Promise </w:t>
            </w:r>
            <w:r w:rsidR="00120AEC">
              <w:rPr>
                <w:rFonts w:eastAsia="Times New Roman"/>
                <w:color w:val="005493"/>
                <w:lang w:eastAsia="en-GB"/>
              </w:rPr>
              <w:t xml:space="preserve">Physical Literacy </w:t>
            </w:r>
            <w:r w:rsidR="00120AEC" w:rsidRPr="001D0F55">
              <w:rPr>
                <w:rFonts w:eastAsia="Times New Roman"/>
                <w:color w:val="005493"/>
                <w:lang w:eastAsia="en-GB"/>
              </w:rPr>
              <w:t>Awards</w:t>
            </w:r>
            <w:r w:rsidRPr="001D0F55">
              <w:rPr>
                <w:rFonts w:eastAsia="Times New Roman"/>
                <w:color w:val="005493"/>
                <w:lang w:eastAsia="en-GB"/>
              </w:rPr>
              <w:t xml:space="preserve"> and attend the Astrea Promise </w:t>
            </w:r>
            <w:r w:rsidR="0054627B">
              <w:rPr>
                <w:rFonts w:eastAsia="Times New Roman"/>
                <w:color w:val="005493"/>
                <w:lang w:eastAsia="en-GB"/>
              </w:rPr>
              <w:t xml:space="preserve">Physical Literacy </w:t>
            </w:r>
            <w:r w:rsidR="007D6195" w:rsidRPr="001D0F55">
              <w:rPr>
                <w:rFonts w:eastAsia="Times New Roman"/>
                <w:color w:val="005493"/>
                <w:lang w:eastAsia="en-GB"/>
              </w:rPr>
              <w:t>A</w:t>
            </w:r>
            <w:r w:rsidRPr="001D0F55">
              <w:rPr>
                <w:rFonts w:eastAsia="Times New Roman"/>
                <w:color w:val="005493"/>
                <w:lang w:eastAsia="en-GB"/>
              </w:rPr>
              <w:t xml:space="preserve">wards </w:t>
            </w:r>
            <w:r w:rsidR="007D6195" w:rsidRPr="001D0F55">
              <w:rPr>
                <w:rFonts w:eastAsia="Times New Roman"/>
                <w:color w:val="005493"/>
                <w:lang w:eastAsia="en-GB"/>
              </w:rPr>
              <w:t>E</w:t>
            </w:r>
            <w:r w:rsidRPr="001D0F55">
              <w:rPr>
                <w:rFonts w:eastAsia="Times New Roman"/>
                <w:color w:val="005493"/>
                <w:lang w:eastAsia="en-GB"/>
              </w:rPr>
              <w:t>vening</w:t>
            </w:r>
            <w:r w:rsidR="007D6195" w:rsidRPr="001D0F55">
              <w:rPr>
                <w:rFonts w:eastAsia="Times New Roman"/>
                <w:color w:val="005493"/>
                <w:lang w:eastAsia="en-GB"/>
              </w:rPr>
              <w:t xml:space="preserve"> </w:t>
            </w:r>
            <w:r w:rsidR="0054627B">
              <w:rPr>
                <w:rFonts w:eastAsia="Times New Roman"/>
                <w:color w:val="005493"/>
                <w:lang w:eastAsia="en-GB"/>
              </w:rPr>
              <w:t xml:space="preserve">on </w:t>
            </w:r>
            <w:r w:rsidR="007D6195" w:rsidRPr="001D0F55">
              <w:rPr>
                <w:rFonts w:eastAsia="Times New Roman"/>
                <w:color w:val="005493"/>
                <w:lang w:eastAsia="en-GB"/>
              </w:rPr>
              <w:t>6</w:t>
            </w:r>
            <w:r w:rsidR="007D6195" w:rsidRPr="001D0F55">
              <w:rPr>
                <w:rFonts w:eastAsia="Times New Roman"/>
                <w:color w:val="005493"/>
                <w:vertAlign w:val="superscript"/>
                <w:lang w:eastAsia="en-GB"/>
              </w:rPr>
              <w:t>th</w:t>
            </w:r>
            <w:r w:rsidR="007D6195" w:rsidRPr="001D0F55">
              <w:rPr>
                <w:rFonts w:eastAsia="Times New Roman"/>
                <w:color w:val="005493"/>
                <w:lang w:eastAsia="en-GB"/>
              </w:rPr>
              <w:t xml:space="preserve"> July</w:t>
            </w:r>
            <w:r w:rsidR="0054627B">
              <w:rPr>
                <w:rFonts w:eastAsia="Times New Roman"/>
                <w:color w:val="005493"/>
                <w:lang w:eastAsia="en-GB"/>
              </w:rPr>
              <w:t>.</w:t>
            </w:r>
          </w:p>
          <w:p w14:paraId="5AEC69C4" w14:textId="77777777" w:rsidR="00280065" w:rsidRDefault="00280065" w:rsidP="00B3207D">
            <w:pPr>
              <w:pStyle w:val="TableParagraph"/>
              <w:ind w:left="79"/>
              <w:rPr>
                <w:rFonts w:eastAsia="Times New Roman"/>
                <w:color w:val="005493"/>
                <w:lang w:eastAsia="en-GB"/>
              </w:rPr>
            </w:pPr>
          </w:p>
          <w:p w14:paraId="018E82B7" w14:textId="77777777" w:rsidR="00280065" w:rsidRDefault="00280065" w:rsidP="00B3207D">
            <w:pPr>
              <w:pStyle w:val="TableParagraph"/>
              <w:ind w:left="79"/>
              <w:rPr>
                <w:rFonts w:eastAsia="Times New Roman"/>
                <w:color w:val="005493"/>
                <w:lang w:eastAsia="en-GB"/>
              </w:rPr>
            </w:pPr>
          </w:p>
          <w:p w14:paraId="5B4271E8" w14:textId="77777777" w:rsidR="00280065" w:rsidRDefault="00280065" w:rsidP="00B3207D">
            <w:pPr>
              <w:pStyle w:val="TableParagraph"/>
              <w:ind w:left="79"/>
              <w:rPr>
                <w:rFonts w:eastAsia="Times New Roman"/>
                <w:color w:val="005493"/>
                <w:lang w:eastAsia="en-GB"/>
              </w:rPr>
            </w:pPr>
          </w:p>
          <w:p w14:paraId="144DE6B0" w14:textId="77777777" w:rsidR="00280065" w:rsidRDefault="00280065" w:rsidP="00B3207D">
            <w:pPr>
              <w:pStyle w:val="TableParagraph"/>
              <w:ind w:left="79"/>
              <w:rPr>
                <w:rFonts w:eastAsia="Times New Roman"/>
                <w:color w:val="005493"/>
                <w:lang w:eastAsia="en-GB"/>
              </w:rPr>
            </w:pPr>
            <w:r>
              <w:rPr>
                <w:rFonts w:eastAsia="Times New Roman"/>
                <w:color w:val="005493"/>
                <w:lang w:eastAsia="en-GB"/>
              </w:rPr>
              <w:t>CAS</w:t>
            </w:r>
          </w:p>
          <w:p w14:paraId="529C96BD" w14:textId="77777777" w:rsidR="00280065" w:rsidRDefault="00280065" w:rsidP="00B3207D">
            <w:pPr>
              <w:pStyle w:val="TableParagraph"/>
              <w:ind w:left="79"/>
              <w:rPr>
                <w:rFonts w:eastAsia="Times New Roman"/>
                <w:color w:val="005493"/>
                <w:lang w:eastAsia="en-GB"/>
              </w:rPr>
            </w:pPr>
          </w:p>
          <w:p w14:paraId="5899B688" w14:textId="33B1BBC8" w:rsidR="00280065" w:rsidRPr="001D0F55" w:rsidRDefault="00280065" w:rsidP="00B3207D">
            <w:pPr>
              <w:pStyle w:val="TableParagraph"/>
              <w:ind w:left="79"/>
              <w:rPr>
                <w:rFonts w:eastAsia="Times New Roman"/>
                <w:color w:val="005493"/>
                <w:lang w:eastAsia="en-GB"/>
              </w:rPr>
            </w:pPr>
            <w:r>
              <w:rPr>
                <w:rFonts w:eastAsia="Times New Roman"/>
                <w:color w:val="005493"/>
                <w:lang w:eastAsia="en-GB"/>
              </w:rPr>
              <w:t xml:space="preserve">Purchase of Teach Active (English and Maths) subscription. </w:t>
            </w:r>
          </w:p>
        </w:tc>
        <w:tc>
          <w:tcPr>
            <w:tcW w:w="1616" w:type="dxa"/>
          </w:tcPr>
          <w:p w14:paraId="3EC0BF18" w14:textId="77777777" w:rsidR="00AC3C70" w:rsidRPr="001D0F55" w:rsidRDefault="00AC3C70" w:rsidP="001D0F55">
            <w:pPr>
              <w:pStyle w:val="TableParagraph"/>
              <w:ind w:left="79"/>
            </w:pPr>
          </w:p>
          <w:p w14:paraId="09E4F252" w14:textId="77777777" w:rsidR="001A35C5" w:rsidRPr="001D0F55" w:rsidRDefault="00D131A0" w:rsidP="001D0F55">
            <w:pPr>
              <w:pStyle w:val="TableParagraph"/>
              <w:ind w:left="79"/>
              <w:rPr>
                <w:color w:val="005493"/>
              </w:rPr>
            </w:pPr>
            <w:r w:rsidRPr="001D0F55">
              <w:t>£</w:t>
            </w:r>
            <w:r w:rsidR="00640545" w:rsidRPr="001D0F55">
              <w:t xml:space="preserve"> </w:t>
            </w:r>
            <w:r w:rsidR="00640545" w:rsidRPr="001D0F55">
              <w:rPr>
                <w:color w:val="005493"/>
              </w:rPr>
              <w:t>20% of overall</w:t>
            </w:r>
          </w:p>
          <w:p w14:paraId="1BFC549A" w14:textId="4DBDEAC9" w:rsidR="00C658FB" w:rsidRPr="001D0F55" w:rsidRDefault="00640545" w:rsidP="001D0F55">
            <w:pPr>
              <w:pStyle w:val="TableParagraph"/>
              <w:ind w:left="79"/>
            </w:pPr>
            <w:r w:rsidRPr="001D0F55">
              <w:rPr>
                <w:color w:val="005493"/>
              </w:rPr>
              <w:t>grant allocation</w:t>
            </w:r>
          </w:p>
        </w:tc>
        <w:tc>
          <w:tcPr>
            <w:tcW w:w="3307" w:type="dxa"/>
          </w:tcPr>
          <w:p w14:paraId="74917E6B" w14:textId="77777777" w:rsidR="00AC3C70" w:rsidRPr="001D0F55" w:rsidRDefault="00AC3C70" w:rsidP="001D0F55">
            <w:pPr>
              <w:pStyle w:val="TableParagraph"/>
              <w:ind w:left="79"/>
              <w:rPr>
                <w:rFonts w:eastAsia="Times New Roman"/>
                <w:color w:val="A6A6A6" w:themeColor="background1" w:themeShade="A6"/>
                <w:lang w:eastAsia="en-GB"/>
              </w:rPr>
            </w:pPr>
          </w:p>
          <w:p w14:paraId="159B0922" w14:textId="036FD6D6" w:rsidR="00673E9B" w:rsidRPr="001D0F55" w:rsidRDefault="00673E9B"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Success would be:</w:t>
            </w:r>
          </w:p>
          <w:p w14:paraId="505C0EB6" w14:textId="557FEB16" w:rsidR="00236B56" w:rsidRPr="001D0F55" w:rsidRDefault="00673E9B"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 xml:space="preserve">Meeting the </w:t>
            </w:r>
            <w:r w:rsidR="002C1757" w:rsidRPr="001D0F55">
              <w:rPr>
                <w:rFonts w:eastAsia="Times New Roman"/>
                <w:color w:val="A6A6A6" w:themeColor="background1" w:themeShade="A6"/>
                <w:lang w:eastAsia="en-GB"/>
              </w:rPr>
              <w:t xml:space="preserve">targets for the </w:t>
            </w:r>
            <w:r w:rsidRPr="001D0F55">
              <w:rPr>
                <w:rFonts w:eastAsia="Times New Roman"/>
                <w:color w:val="A6A6A6" w:themeColor="background1" w:themeShade="A6"/>
                <w:lang w:eastAsia="en-GB"/>
              </w:rPr>
              <w:t>10 KPIs</w:t>
            </w:r>
          </w:p>
          <w:p w14:paraId="6E634504" w14:textId="77777777" w:rsidR="00236B56" w:rsidRPr="001D0F55" w:rsidRDefault="00236B56" w:rsidP="001D0F55">
            <w:pPr>
              <w:pStyle w:val="TableParagraph"/>
              <w:ind w:left="79"/>
            </w:pPr>
          </w:p>
          <w:p w14:paraId="6566B880" w14:textId="77777777" w:rsidR="00236B56" w:rsidRPr="001D0F55" w:rsidRDefault="00236B56" w:rsidP="001D0F55">
            <w:pPr>
              <w:pStyle w:val="TableParagraph"/>
              <w:ind w:left="79"/>
            </w:pPr>
          </w:p>
          <w:p w14:paraId="7420279E" w14:textId="77777777" w:rsidR="00236B56" w:rsidRPr="001D0F55" w:rsidRDefault="00236B56" w:rsidP="001D0F55">
            <w:pPr>
              <w:pStyle w:val="TableParagraph"/>
              <w:ind w:left="79"/>
            </w:pPr>
          </w:p>
          <w:p w14:paraId="6A3A3431" w14:textId="77777777" w:rsidR="00236B56" w:rsidRPr="001D0F55" w:rsidRDefault="00236B56" w:rsidP="001D0F55">
            <w:pPr>
              <w:pStyle w:val="TableParagraph"/>
              <w:ind w:left="79"/>
            </w:pPr>
          </w:p>
          <w:p w14:paraId="21CBAD38" w14:textId="77777777" w:rsidR="00236B56" w:rsidRPr="001D0F55" w:rsidRDefault="00236B56" w:rsidP="001D0F55">
            <w:pPr>
              <w:pStyle w:val="TableParagraph"/>
              <w:ind w:left="79"/>
            </w:pPr>
          </w:p>
          <w:p w14:paraId="0C9CCFD8" w14:textId="77777777" w:rsidR="00AC3C70" w:rsidRPr="001D0F55" w:rsidRDefault="00AC3C70" w:rsidP="001D0F55">
            <w:pPr>
              <w:pStyle w:val="TableParagraph"/>
              <w:ind w:left="79"/>
            </w:pPr>
          </w:p>
          <w:p w14:paraId="263A3CD8" w14:textId="77777777" w:rsidR="00AC3C70" w:rsidRPr="001D0F55" w:rsidRDefault="00AC3C70" w:rsidP="001D0F55">
            <w:pPr>
              <w:pStyle w:val="TableParagraph"/>
              <w:ind w:left="79"/>
            </w:pPr>
          </w:p>
          <w:p w14:paraId="4463DCD4" w14:textId="77777777" w:rsidR="00160AD6" w:rsidRPr="001D0F55" w:rsidRDefault="00160AD6" w:rsidP="001D0F55">
            <w:pPr>
              <w:pStyle w:val="TableParagraph"/>
              <w:ind w:left="79"/>
            </w:pPr>
          </w:p>
          <w:p w14:paraId="3F1B7C93" w14:textId="77777777" w:rsidR="00D222AF" w:rsidRPr="001D0F55" w:rsidRDefault="00D222AF" w:rsidP="001D0F55">
            <w:pPr>
              <w:pStyle w:val="TableParagraph"/>
              <w:ind w:left="79"/>
            </w:pPr>
          </w:p>
          <w:p w14:paraId="3EF79D68" w14:textId="77777777" w:rsidR="00236B56" w:rsidRPr="001D0F55" w:rsidRDefault="00236B56"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Success would be:</w:t>
            </w:r>
          </w:p>
          <w:p w14:paraId="0C733915" w14:textId="77777777" w:rsidR="00AF02FF" w:rsidRPr="001D0F55" w:rsidRDefault="00D40A85"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High quality impact statement based on a well-planned PESSPA offer with real intent and measurable progress</w:t>
            </w:r>
          </w:p>
          <w:p w14:paraId="283F375D" w14:textId="77777777" w:rsidR="00AF02FF" w:rsidRPr="001D0F55" w:rsidRDefault="00AF02FF" w:rsidP="001D0F55">
            <w:pPr>
              <w:pStyle w:val="TableParagraph"/>
              <w:ind w:left="79"/>
              <w:rPr>
                <w:rFonts w:eastAsia="Times New Roman"/>
                <w:color w:val="A6A6A6" w:themeColor="background1" w:themeShade="A6"/>
                <w:lang w:eastAsia="en-GB"/>
              </w:rPr>
            </w:pPr>
          </w:p>
          <w:p w14:paraId="4BBFBEBD" w14:textId="77777777" w:rsidR="008F4205" w:rsidRPr="001D0F55" w:rsidRDefault="008F4205" w:rsidP="00860E02">
            <w:pPr>
              <w:pStyle w:val="TableParagraph"/>
              <w:ind w:left="79"/>
              <w:rPr>
                <w:rFonts w:eastAsia="Times New Roman"/>
                <w:color w:val="A6A6A6" w:themeColor="background1" w:themeShade="A6"/>
                <w:lang w:eastAsia="en-GB"/>
              </w:rPr>
            </w:pPr>
          </w:p>
          <w:p w14:paraId="6D2CF2AB" w14:textId="706680CE" w:rsidR="00AF02FF" w:rsidRPr="001D0F55" w:rsidRDefault="00AF02FF"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Success would be:</w:t>
            </w:r>
          </w:p>
          <w:p w14:paraId="50445B34" w14:textId="77777777" w:rsidR="00236B56" w:rsidRPr="001D0F55" w:rsidRDefault="00AF02FF"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School achieves silver or higher</w:t>
            </w:r>
            <w:r w:rsidR="00AC6526" w:rsidRPr="001D0F55">
              <w:rPr>
                <w:rFonts w:eastAsia="Times New Roman"/>
                <w:color w:val="A6A6A6" w:themeColor="background1" w:themeShade="A6"/>
                <w:lang w:eastAsia="en-GB"/>
              </w:rPr>
              <w:t>, submits application independently</w:t>
            </w:r>
          </w:p>
          <w:p w14:paraId="66841FF4" w14:textId="77777777" w:rsidR="00AC6526" w:rsidRPr="001D0F55" w:rsidRDefault="00AC6526" w:rsidP="001D0F55">
            <w:pPr>
              <w:pStyle w:val="TableParagraph"/>
              <w:ind w:left="79"/>
              <w:rPr>
                <w:rFonts w:eastAsia="Times New Roman"/>
                <w:color w:val="A6A6A6" w:themeColor="background1" w:themeShade="A6"/>
                <w:lang w:eastAsia="en-GB"/>
              </w:rPr>
            </w:pPr>
          </w:p>
          <w:p w14:paraId="61FBD853" w14:textId="77777777" w:rsidR="008F4205" w:rsidRPr="001D0F55" w:rsidRDefault="008F4205" w:rsidP="001D0F55">
            <w:pPr>
              <w:pStyle w:val="TableParagraph"/>
              <w:ind w:left="79"/>
              <w:rPr>
                <w:rFonts w:eastAsia="Times New Roman"/>
                <w:color w:val="A6A6A6" w:themeColor="background1" w:themeShade="A6"/>
                <w:lang w:eastAsia="en-GB"/>
              </w:rPr>
            </w:pPr>
          </w:p>
          <w:p w14:paraId="6D122321" w14:textId="77777777" w:rsidR="006C5F1B" w:rsidRDefault="006C5F1B" w:rsidP="001D0F55">
            <w:pPr>
              <w:pStyle w:val="TableParagraph"/>
              <w:ind w:left="79"/>
              <w:rPr>
                <w:rFonts w:eastAsia="Times New Roman"/>
                <w:color w:val="A6A6A6" w:themeColor="background1" w:themeShade="A6"/>
                <w:lang w:eastAsia="en-GB"/>
              </w:rPr>
            </w:pPr>
          </w:p>
          <w:p w14:paraId="0BD1312F" w14:textId="77777777" w:rsidR="00860E02" w:rsidRPr="001D0F55" w:rsidRDefault="00860E02" w:rsidP="001D0F55">
            <w:pPr>
              <w:pStyle w:val="TableParagraph"/>
              <w:ind w:left="79"/>
              <w:rPr>
                <w:rFonts w:eastAsia="Times New Roman"/>
                <w:color w:val="A6A6A6" w:themeColor="background1" w:themeShade="A6"/>
                <w:lang w:eastAsia="en-GB"/>
              </w:rPr>
            </w:pPr>
          </w:p>
          <w:p w14:paraId="0659A9E6" w14:textId="5531A84B" w:rsidR="00AC6526" w:rsidRPr="001D0F55" w:rsidRDefault="00AC6526"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Success would be:</w:t>
            </w:r>
          </w:p>
          <w:p w14:paraId="650F6D2A" w14:textId="77777777" w:rsidR="00AC6526" w:rsidRPr="001D0F55" w:rsidRDefault="00AC6526"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 xml:space="preserve">Impact report signed by governors and </w:t>
            </w:r>
            <w:r w:rsidR="00355175" w:rsidRPr="001D0F55">
              <w:rPr>
                <w:rFonts w:eastAsia="Times New Roman"/>
                <w:color w:val="A6A6A6" w:themeColor="background1" w:themeShade="A6"/>
                <w:lang w:eastAsia="en-GB"/>
              </w:rPr>
              <w:t>shared with external parties where relevant</w:t>
            </w:r>
          </w:p>
          <w:p w14:paraId="5DB5D617" w14:textId="77777777" w:rsidR="00FF6DE4" w:rsidRPr="001D0F55" w:rsidRDefault="00FF6DE4" w:rsidP="001D0F55">
            <w:pPr>
              <w:pStyle w:val="TableParagraph"/>
              <w:ind w:left="79"/>
              <w:rPr>
                <w:rFonts w:eastAsia="Times New Roman"/>
                <w:color w:val="A6A6A6" w:themeColor="background1" w:themeShade="A6"/>
                <w:lang w:eastAsia="en-GB"/>
              </w:rPr>
            </w:pPr>
          </w:p>
          <w:p w14:paraId="7966095E" w14:textId="77777777" w:rsidR="008F4205" w:rsidRPr="001D0F55" w:rsidRDefault="008F4205" w:rsidP="001D0F55">
            <w:pPr>
              <w:pStyle w:val="TableParagraph"/>
              <w:ind w:left="79"/>
              <w:rPr>
                <w:rFonts w:eastAsia="Times New Roman"/>
                <w:color w:val="A6A6A6" w:themeColor="background1" w:themeShade="A6"/>
                <w:lang w:eastAsia="en-GB"/>
              </w:rPr>
            </w:pPr>
          </w:p>
          <w:p w14:paraId="23E314D6" w14:textId="77777777" w:rsidR="00FF6DE4" w:rsidRPr="001D0F55" w:rsidRDefault="00FF6DE4"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Success would be:</w:t>
            </w:r>
          </w:p>
          <w:p w14:paraId="43B803A9" w14:textId="16CDC46C" w:rsidR="001D0F55" w:rsidRDefault="00290509" w:rsidP="001D0F55">
            <w:pPr>
              <w:pStyle w:val="TableParagraph"/>
              <w:ind w:left="79"/>
              <w:rPr>
                <w:rFonts w:eastAsia="Times New Roman"/>
                <w:color w:val="A6A6A6" w:themeColor="background1" w:themeShade="A6"/>
                <w:lang w:eastAsia="en-GB"/>
              </w:rPr>
            </w:pPr>
            <w:r w:rsidRPr="001D0F55">
              <w:rPr>
                <w:rFonts w:eastAsia="Times New Roman"/>
                <w:color w:val="A6A6A6" w:themeColor="background1" w:themeShade="A6"/>
                <w:lang w:eastAsia="en-GB"/>
              </w:rPr>
              <w:t>High quality nominations from</w:t>
            </w:r>
            <w:r w:rsidR="00BE314F" w:rsidRPr="001D0F55">
              <w:rPr>
                <w:rFonts w:eastAsia="Times New Roman"/>
                <w:color w:val="A6A6A6" w:themeColor="background1" w:themeShade="A6"/>
                <w:lang w:eastAsia="en-GB"/>
              </w:rPr>
              <w:t xml:space="preserve"> </w:t>
            </w:r>
            <w:r w:rsidRPr="001D0F55">
              <w:rPr>
                <w:rFonts w:eastAsia="Times New Roman"/>
                <w:color w:val="A6A6A6" w:themeColor="background1" w:themeShade="A6"/>
                <w:lang w:eastAsia="en-GB"/>
              </w:rPr>
              <w:t>school</w:t>
            </w:r>
            <w:r w:rsidR="009C1771" w:rsidRPr="001D0F55">
              <w:rPr>
                <w:rFonts w:eastAsia="Times New Roman"/>
                <w:color w:val="A6A6A6" w:themeColor="background1" w:themeShade="A6"/>
                <w:lang w:eastAsia="en-GB"/>
              </w:rPr>
              <w:t xml:space="preserve"> staff</w:t>
            </w:r>
            <w:r w:rsidR="00842C22" w:rsidRPr="001D0F55">
              <w:rPr>
                <w:rFonts w:eastAsia="Times New Roman"/>
                <w:color w:val="A6A6A6" w:themeColor="background1" w:themeShade="A6"/>
                <w:lang w:eastAsia="en-GB"/>
              </w:rPr>
              <w:t>, high attendance by staff, scholars and parents, high attendance by Trust central team</w:t>
            </w:r>
          </w:p>
          <w:p w14:paraId="654803FC" w14:textId="77777777" w:rsidR="001D0F55" w:rsidRDefault="001D0F55" w:rsidP="001D0F55">
            <w:pPr>
              <w:pStyle w:val="TableParagraph"/>
              <w:ind w:left="79"/>
              <w:rPr>
                <w:rFonts w:eastAsia="Times New Roman"/>
                <w:color w:val="A6A6A6" w:themeColor="background1" w:themeShade="A6"/>
                <w:lang w:eastAsia="en-GB"/>
              </w:rPr>
            </w:pPr>
          </w:p>
          <w:p w14:paraId="3A465F94" w14:textId="057143F0" w:rsidR="001D0F55" w:rsidRPr="001D0F55" w:rsidRDefault="001D0F55" w:rsidP="001D0F55">
            <w:pPr>
              <w:pStyle w:val="TableParagraph"/>
              <w:ind w:left="79"/>
              <w:rPr>
                <w:rFonts w:eastAsia="Times New Roman"/>
                <w:color w:val="A6A6A6" w:themeColor="background1" w:themeShade="A6"/>
                <w:lang w:eastAsia="en-GB"/>
              </w:rPr>
            </w:pPr>
          </w:p>
        </w:tc>
        <w:tc>
          <w:tcPr>
            <w:tcW w:w="3134" w:type="dxa"/>
          </w:tcPr>
          <w:p w14:paraId="38CD7D1E" w14:textId="77777777" w:rsidR="00C658FB" w:rsidRPr="001A35C5" w:rsidRDefault="00C658FB" w:rsidP="001D0F55">
            <w:pPr>
              <w:pStyle w:val="TableParagraph"/>
              <w:ind w:left="79"/>
            </w:pPr>
          </w:p>
        </w:tc>
      </w:tr>
    </w:tbl>
    <w:p w14:paraId="15AD5B42" w14:textId="77777777" w:rsidR="00C658FB" w:rsidRDefault="00C658FB" w:rsidP="003A7122">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DE20F58" w14:textId="77777777">
        <w:trPr>
          <w:trHeight w:val="383"/>
        </w:trPr>
        <w:tc>
          <w:tcPr>
            <w:tcW w:w="12302" w:type="dxa"/>
            <w:gridSpan w:val="4"/>
            <w:vMerge w:val="restart"/>
          </w:tcPr>
          <w:p w14:paraId="3692A421" w14:textId="148A3E5E" w:rsidR="00C658FB" w:rsidRDefault="00D131A0" w:rsidP="003A7122">
            <w:pPr>
              <w:pStyle w:val="TableParagraph"/>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sidR="003C3D84">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2AF65D3" w14:textId="77777777" w:rsidR="00C658FB" w:rsidRDefault="00D131A0" w:rsidP="003A7122">
            <w:pPr>
              <w:pStyle w:val="TableParagraph"/>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7D3244B" w14:textId="77777777">
        <w:trPr>
          <w:trHeight w:val="291"/>
        </w:trPr>
        <w:tc>
          <w:tcPr>
            <w:tcW w:w="12302" w:type="dxa"/>
            <w:gridSpan w:val="4"/>
            <w:vMerge/>
            <w:tcBorders>
              <w:top w:val="nil"/>
            </w:tcBorders>
          </w:tcPr>
          <w:p w14:paraId="34736595" w14:textId="77777777" w:rsidR="00C658FB" w:rsidRDefault="00C658FB" w:rsidP="003A7122">
            <w:pPr>
              <w:rPr>
                <w:sz w:val="2"/>
                <w:szCs w:val="2"/>
              </w:rPr>
            </w:pPr>
          </w:p>
        </w:tc>
        <w:tc>
          <w:tcPr>
            <w:tcW w:w="3076" w:type="dxa"/>
          </w:tcPr>
          <w:p w14:paraId="4A0CCAF6" w14:textId="77777777" w:rsidR="00C658FB" w:rsidRDefault="00D131A0" w:rsidP="003A7122">
            <w:pPr>
              <w:pStyle w:val="TableParagraph"/>
              <w:ind w:left="35"/>
              <w:rPr>
                <w:sz w:val="19"/>
              </w:rPr>
            </w:pPr>
            <w:r>
              <w:rPr>
                <w:sz w:val="19"/>
              </w:rPr>
              <w:t>%</w:t>
            </w:r>
          </w:p>
        </w:tc>
      </w:tr>
      <w:tr w:rsidR="00C658FB" w14:paraId="7471E54C" w14:textId="77777777">
        <w:trPr>
          <w:trHeight w:val="405"/>
        </w:trPr>
        <w:tc>
          <w:tcPr>
            <w:tcW w:w="3758" w:type="dxa"/>
          </w:tcPr>
          <w:p w14:paraId="2A2444CA" w14:textId="77777777" w:rsidR="00C658FB" w:rsidRDefault="00D131A0" w:rsidP="003A7122">
            <w:pPr>
              <w:pStyle w:val="TableParagraph"/>
              <w:ind w:left="1554" w:right="1534"/>
              <w:jc w:val="center"/>
              <w:rPr>
                <w:b/>
                <w:sz w:val="24"/>
              </w:rPr>
            </w:pPr>
            <w:r>
              <w:rPr>
                <w:b/>
                <w:color w:val="231F20"/>
                <w:sz w:val="24"/>
              </w:rPr>
              <w:t>Intent</w:t>
            </w:r>
          </w:p>
        </w:tc>
        <w:tc>
          <w:tcPr>
            <w:tcW w:w="5121" w:type="dxa"/>
            <w:gridSpan w:val="2"/>
          </w:tcPr>
          <w:p w14:paraId="4C6FB04E" w14:textId="77777777" w:rsidR="00C658FB" w:rsidRDefault="00D131A0" w:rsidP="003A7122">
            <w:pPr>
              <w:pStyle w:val="TableParagraph"/>
              <w:ind w:left="1733" w:right="1713"/>
              <w:jc w:val="center"/>
              <w:rPr>
                <w:b/>
                <w:sz w:val="24"/>
              </w:rPr>
            </w:pPr>
            <w:r>
              <w:rPr>
                <w:b/>
                <w:color w:val="231F20"/>
                <w:sz w:val="24"/>
              </w:rPr>
              <w:t>Implementation</w:t>
            </w:r>
          </w:p>
        </w:tc>
        <w:tc>
          <w:tcPr>
            <w:tcW w:w="3423" w:type="dxa"/>
          </w:tcPr>
          <w:p w14:paraId="73CB7FA4" w14:textId="77777777" w:rsidR="00C658FB" w:rsidRDefault="00D131A0" w:rsidP="003A7122">
            <w:pPr>
              <w:pStyle w:val="TableParagraph"/>
              <w:ind w:left="1346" w:right="1325"/>
              <w:jc w:val="center"/>
              <w:rPr>
                <w:b/>
                <w:sz w:val="24"/>
              </w:rPr>
            </w:pPr>
            <w:r>
              <w:rPr>
                <w:b/>
                <w:color w:val="231F20"/>
                <w:sz w:val="24"/>
              </w:rPr>
              <w:t>Impact</w:t>
            </w:r>
          </w:p>
        </w:tc>
        <w:tc>
          <w:tcPr>
            <w:tcW w:w="3076" w:type="dxa"/>
          </w:tcPr>
          <w:p w14:paraId="60ECB894" w14:textId="77777777" w:rsidR="00C658FB" w:rsidRDefault="00C658FB" w:rsidP="003A7122">
            <w:pPr>
              <w:pStyle w:val="TableParagraph"/>
              <w:ind w:left="0"/>
              <w:rPr>
                <w:rFonts w:ascii="Times New Roman"/>
                <w:sz w:val="24"/>
              </w:rPr>
            </w:pPr>
          </w:p>
        </w:tc>
      </w:tr>
      <w:tr w:rsidR="00C658FB" w14:paraId="341E5CA4" w14:textId="77777777">
        <w:trPr>
          <w:trHeight w:val="334"/>
        </w:trPr>
        <w:tc>
          <w:tcPr>
            <w:tcW w:w="3758" w:type="dxa"/>
            <w:tcBorders>
              <w:bottom w:val="nil"/>
            </w:tcBorders>
          </w:tcPr>
          <w:p w14:paraId="50768527" w14:textId="77777777" w:rsidR="00C658FB" w:rsidRDefault="00D131A0" w:rsidP="003A7122">
            <w:pPr>
              <w:pStyle w:val="TableParagraph"/>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DDEFC69" w14:textId="77777777" w:rsidR="00C658FB" w:rsidRDefault="00D131A0" w:rsidP="003A7122">
            <w:pPr>
              <w:pStyle w:val="TableParagraph"/>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E8640C8" w14:textId="77777777" w:rsidR="00C658FB" w:rsidRDefault="00D131A0" w:rsidP="003A7122">
            <w:pPr>
              <w:pStyle w:val="TableParagraph"/>
              <w:rPr>
                <w:sz w:val="24"/>
              </w:rPr>
            </w:pPr>
            <w:r>
              <w:rPr>
                <w:color w:val="231F20"/>
                <w:sz w:val="24"/>
              </w:rPr>
              <w:t>Funding</w:t>
            </w:r>
          </w:p>
        </w:tc>
        <w:tc>
          <w:tcPr>
            <w:tcW w:w="3423" w:type="dxa"/>
            <w:tcBorders>
              <w:bottom w:val="nil"/>
            </w:tcBorders>
          </w:tcPr>
          <w:p w14:paraId="1F6FFD38" w14:textId="77777777" w:rsidR="00C658FB" w:rsidRDefault="00D131A0" w:rsidP="003A7122">
            <w:pPr>
              <w:pStyle w:val="TableParagraph"/>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652088A" w14:textId="77777777" w:rsidR="00C658FB" w:rsidRDefault="00D131A0" w:rsidP="003A7122">
            <w:pPr>
              <w:pStyle w:val="TableParagraph"/>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7C6737E" w14:textId="77777777">
        <w:trPr>
          <w:trHeight w:val="288"/>
        </w:trPr>
        <w:tc>
          <w:tcPr>
            <w:tcW w:w="3758" w:type="dxa"/>
            <w:tcBorders>
              <w:top w:val="nil"/>
              <w:bottom w:val="nil"/>
            </w:tcBorders>
          </w:tcPr>
          <w:p w14:paraId="0BD4D680"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F359495" w14:textId="77777777" w:rsidR="00C658FB" w:rsidRDefault="00D131A0" w:rsidP="003A7122">
            <w:pPr>
              <w:pStyle w:val="TableParagraph"/>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5921F26" w14:textId="77777777" w:rsidR="00C658FB" w:rsidRDefault="00D131A0" w:rsidP="003A7122">
            <w:pPr>
              <w:pStyle w:val="TableParagraph"/>
              <w:rPr>
                <w:sz w:val="24"/>
              </w:rPr>
            </w:pPr>
            <w:r>
              <w:rPr>
                <w:color w:val="231F20"/>
                <w:sz w:val="24"/>
              </w:rPr>
              <w:t>allocated:</w:t>
            </w:r>
          </w:p>
        </w:tc>
        <w:tc>
          <w:tcPr>
            <w:tcW w:w="3423" w:type="dxa"/>
            <w:tcBorders>
              <w:top w:val="nil"/>
              <w:bottom w:val="nil"/>
            </w:tcBorders>
          </w:tcPr>
          <w:p w14:paraId="11C1DAEF" w14:textId="77777777" w:rsidR="00C658FB" w:rsidRDefault="00D131A0" w:rsidP="003A7122">
            <w:pPr>
              <w:pStyle w:val="TableParagraph"/>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4F8CC67" w14:textId="77777777" w:rsidR="00C658FB" w:rsidRDefault="00D131A0" w:rsidP="003A7122">
            <w:pPr>
              <w:pStyle w:val="TableParagraph"/>
              <w:rPr>
                <w:sz w:val="24"/>
              </w:rPr>
            </w:pPr>
            <w:r>
              <w:rPr>
                <w:color w:val="231F20"/>
                <w:sz w:val="24"/>
              </w:rPr>
              <w:t>next</w:t>
            </w:r>
            <w:r>
              <w:rPr>
                <w:color w:val="231F20"/>
                <w:spacing w:val="-7"/>
                <w:sz w:val="24"/>
              </w:rPr>
              <w:t xml:space="preserve"> </w:t>
            </w:r>
            <w:r>
              <w:rPr>
                <w:color w:val="231F20"/>
                <w:sz w:val="24"/>
              </w:rPr>
              <w:t>steps:</w:t>
            </w:r>
          </w:p>
        </w:tc>
      </w:tr>
      <w:tr w:rsidR="00C658FB" w14:paraId="69B5FCD1" w14:textId="77777777">
        <w:trPr>
          <w:trHeight w:val="287"/>
        </w:trPr>
        <w:tc>
          <w:tcPr>
            <w:tcW w:w="3758" w:type="dxa"/>
            <w:tcBorders>
              <w:top w:val="nil"/>
              <w:bottom w:val="nil"/>
            </w:tcBorders>
          </w:tcPr>
          <w:p w14:paraId="43498E14" w14:textId="77777777" w:rsidR="00C658FB" w:rsidRDefault="00D131A0" w:rsidP="003A7122">
            <w:pPr>
              <w:pStyle w:val="TableParagraph"/>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7DC5EEB" w14:textId="77777777" w:rsidR="00C658FB" w:rsidRDefault="00D131A0" w:rsidP="003A7122">
            <w:pPr>
              <w:pStyle w:val="TableParagraph"/>
              <w:rPr>
                <w:sz w:val="24"/>
              </w:rPr>
            </w:pPr>
            <w:r>
              <w:rPr>
                <w:color w:val="231F20"/>
                <w:sz w:val="24"/>
              </w:rPr>
              <w:t>intentions:</w:t>
            </w:r>
          </w:p>
        </w:tc>
        <w:tc>
          <w:tcPr>
            <w:tcW w:w="1663" w:type="dxa"/>
            <w:tcBorders>
              <w:top w:val="nil"/>
              <w:bottom w:val="nil"/>
            </w:tcBorders>
          </w:tcPr>
          <w:p w14:paraId="5C324C6A" w14:textId="77777777" w:rsidR="00C658FB" w:rsidRDefault="00C658FB" w:rsidP="003A7122">
            <w:pPr>
              <w:pStyle w:val="TableParagraph"/>
              <w:ind w:left="0"/>
              <w:rPr>
                <w:rFonts w:ascii="Times New Roman"/>
                <w:sz w:val="20"/>
              </w:rPr>
            </w:pPr>
          </w:p>
        </w:tc>
        <w:tc>
          <w:tcPr>
            <w:tcW w:w="3423" w:type="dxa"/>
            <w:tcBorders>
              <w:top w:val="nil"/>
              <w:bottom w:val="nil"/>
            </w:tcBorders>
          </w:tcPr>
          <w:p w14:paraId="10AA5FD8" w14:textId="77777777" w:rsidR="00C658FB" w:rsidRDefault="00D131A0" w:rsidP="003A7122">
            <w:pPr>
              <w:pStyle w:val="TableParagraph"/>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32B9312" w14:textId="77777777" w:rsidR="00C658FB" w:rsidRDefault="00C658FB" w:rsidP="003A7122">
            <w:pPr>
              <w:pStyle w:val="TableParagraph"/>
              <w:ind w:left="0"/>
              <w:rPr>
                <w:rFonts w:ascii="Times New Roman"/>
                <w:sz w:val="20"/>
              </w:rPr>
            </w:pPr>
          </w:p>
        </w:tc>
      </w:tr>
      <w:tr w:rsidR="00C658FB" w14:paraId="5C9EDCFA" w14:textId="77777777">
        <w:trPr>
          <w:trHeight w:val="288"/>
        </w:trPr>
        <w:tc>
          <w:tcPr>
            <w:tcW w:w="3758" w:type="dxa"/>
            <w:tcBorders>
              <w:top w:val="nil"/>
              <w:bottom w:val="nil"/>
            </w:tcBorders>
          </w:tcPr>
          <w:p w14:paraId="05B0D1B2"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B693F20" w14:textId="77777777" w:rsidR="00C658FB" w:rsidRDefault="00C658FB" w:rsidP="003A7122">
            <w:pPr>
              <w:pStyle w:val="TableParagraph"/>
              <w:ind w:left="0"/>
              <w:rPr>
                <w:rFonts w:ascii="Times New Roman"/>
                <w:sz w:val="20"/>
              </w:rPr>
            </w:pPr>
          </w:p>
        </w:tc>
        <w:tc>
          <w:tcPr>
            <w:tcW w:w="1663" w:type="dxa"/>
            <w:tcBorders>
              <w:top w:val="nil"/>
              <w:bottom w:val="nil"/>
            </w:tcBorders>
          </w:tcPr>
          <w:p w14:paraId="3FA7A7EF" w14:textId="77777777" w:rsidR="00C658FB" w:rsidRDefault="00C658FB" w:rsidP="003A7122">
            <w:pPr>
              <w:pStyle w:val="TableParagraph"/>
              <w:ind w:left="0"/>
              <w:rPr>
                <w:rFonts w:ascii="Times New Roman"/>
                <w:sz w:val="20"/>
              </w:rPr>
            </w:pPr>
          </w:p>
        </w:tc>
        <w:tc>
          <w:tcPr>
            <w:tcW w:w="3423" w:type="dxa"/>
            <w:tcBorders>
              <w:top w:val="nil"/>
              <w:bottom w:val="nil"/>
            </w:tcBorders>
          </w:tcPr>
          <w:p w14:paraId="1DE258AA" w14:textId="7C4EBFE4" w:rsidR="00C658FB" w:rsidRDefault="00D131A0" w:rsidP="003A7122">
            <w:pPr>
              <w:pStyle w:val="TableParagraph"/>
              <w:rPr>
                <w:sz w:val="24"/>
              </w:rPr>
            </w:pPr>
            <w:r>
              <w:rPr>
                <w:color w:val="231F20"/>
                <w:sz w:val="24"/>
              </w:rPr>
              <w:t>changed?</w:t>
            </w:r>
          </w:p>
        </w:tc>
        <w:tc>
          <w:tcPr>
            <w:tcW w:w="3076" w:type="dxa"/>
            <w:tcBorders>
              <w:top w:val="nil"/>
              <w:bottom w:val="nil"/>
            </w:tcBorders>
          </w:tcPr>
          <w:p w14:paraId="0F702743" w14:textId="77777777" w:rsidR="00C658FB" w:rsidRDefault="00C658FB" w:rsidP="003A7122">
            <w:pPr>
              <w:pStyle w:val="TableParagraph"/>
              <w:ind w:left="0"/>
              <w:rPr>
                <w:rFonts w:ascii="Times New Roman"/>
                <w:sz w:val="20"/>
              </w:rPr>
            </w:pPr>
          </w:p>
        </w:tc>
      </w:tr>
      <w:tr w:rsidR="00C658FB" w14:paraId="5E4ADC1F" w14:textId="77777777">
        <w:trPr>
          <w:trHeight w:val="273"/>
        </w:trPr>
        <w:tc>
          <w:tcPr>
            <w:tcW w:w="3758" w:type="dxa"/>
            <w:tcBorders>
              <w:top w:val="nil"/>
            </w:tcBorders>
          </w:tcPr>
          <w:p w14:paraId="55904008" w14:textId="77777777" w:rsidR="00C658FB" w:rsidRDefault="00D131A0" w:rsidP="003A7122">
            <w:pPr>
              <w:pStyle w:val="TableParagraph"/>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9F54B40" w14:textId="77777777" w:rsidR="00C658FB" w:rsidRDefault="00C658FB" w:rsidP="003A7122">
            <w:pPr>
              <w:pStyle w:val="TableParagraph"/>
              <w:ind w:left="0"/>
              <w:rPr>
                <w:rFonts w:ascii="Times New Roman"/>
                <w:sz w:val="20"/>
              </w:rPr>
            </w:pPr>
          </w:p>
        </w:tc>
        <w:tc>
          <w:tcPr>
            <w:tcW w:w="1663" w:type="dxa"/>
            <w:tcBorders>
              <w:top w:val="nil"/>
            </w:tcBorders>
          </w:tcPr>
          <w:p w14:paraId="72548FA4" w14:textId="77777777" w:rsidR="00C658FB" w:rsidRDefault="00C658FB" w:rsidP="003A7122">
            <w:pPr>
              <w:pStyle w:val="TableParagraph"/>
              <w:ind w:left="0"/>
              <w:rPr>
                <w:rFonts w:ascii="Times New Roman"/>
                <w:sz w:val="20"/>
              </w:rPr>
            </w:pPr>
          </w:p>
        </w:tc>
        <w:tc>
          <w:tcPr>
            <w:tcW w:w="3423" w:type="dxa"/>
            <w:tcBorders>
              <w:top w:val="nil"/>
            </w:tcBorders>
          </w:tcPr>
          <w:p w14:paraId="31178C07" w14:textId="77777777" w:rsidR="00C658FB" w:rsidRDefault="00C658FB" w:rsidP="003A7122">
            <w:pPr>
              <w:pStyle w:val="TableParagraph"/>
              <w:ind w:left="0"/>
              <w:rPr>
                <w:rFonts w:ascii="Times New Roman"/>
                <w:sz w:val="20"/>
              </w:rPr>
            </w:pPr>
          </w:p>
        </w:tc>
        <w:tc>
          <w:tcPr>
            <w:tcW w:w="3076" w:type="dxa"/>
            <w:tcBorders>
              <w:top w:val="nil"/>
            </w:tcBorders>
          </w:tcPr>
          <w:p w14:paraId="6F63AF59" w14:textId="77777777" w:rsidR="00C658FB" w:rsidRDefault="00C658FB" w:rsidP="003A7122">
            <w:pPr>
              <w:pStyle w:val="TableParagraph"/>
              <w:ind w:left="0"/>
              <w:rPr>
                <w:rFonts w:ascii="Times New Roman"/>
                <w:sz w:val="20"/>
              </w:rPr>
            </w:pPr>
          </w:p>
        </w:tc>
      </w:tr>
      <w:tr w:rsidR="00C658FB" w14:paraId="246CD546" w14:textId="77777777">
        <w:trPr>
          <w:trHeight w:val="2049"/>
        </w:trPr>
        <w:tc>
          <w:tcPr>
            <w:tcW w:w="3758" w:type="dxa"/>
          </w:tcPr>
          <w:p w14:paraId="6DD400FF" w14:textId="77777777" w:rsidR="009D398A" w:rsidRDefault="009D398A" w:rsidP="001D0F55">
            <w:pPr>
              <w:pStyle w:val="TableParagraph"/>
              <w:ind w:left="79"/>
              <w:rPr>
                <w:rFonts w:eastAsia="Times New Roman" w:cstheme="minorHAnsi"/>
                <w:color w:val="005493"/>
                <w:lang w:eastAsia="en-GB"/>
              </w:rPr>
            </w:pPr>
          </w:p>
          <w:p w14:paraId="25C5E136" w14:textId="77777777" w:rsidR="0051195F" w:rsidRDefault="00FD65B5" w:rsidP="001D0F55">
            <w:pPr>
              <w:pStyle w:val="TableParagraph"/>
              <w:ind w:left="79"/>
              <w:rPr>
                <w:rFonts w:eastAsia="Times New Roman" w:cstheme="minorHAnsi"/>
                <w:color w:val="005493"/>
                <w:lang w:eastAsia="en-GB"/>
              </w:rPr>
            </w:pPr>
            <w:r>
              <w:rPr>
                <w:rFonts w:eastAsia="Times New Roman" w:cstheme="minorHAnsi"/>
                <w:color w:val="005493"/>
                <w:lang w:eastAsia="en-GB"/>
              </w:rPr>
              <w:t>High</w:t>
            </w:r>
            <w:r w:rsidR="00CD1C27">
              <w:rPr>
                <w:rFonts w:eastAsia="Times New Roman" w:cstheme="minorHAnsi"/>
                <w:color w:val="005493"/>
                <w:lang w:eastAsia="en-GB"/>
              </w:rPr>
              <w:t>-</w:t>
            </w:r>
            <w:r>
              <w:rPr>
                <w:rFonts w:eastAsia="Times New Roman" w:cstheme="minorHAnsi"/>
                <w:color w:val="005493"/>
                <w:lang w:eastAsia="en-GB"/>
              </w:rPr>
              <w:t>quality PE lessons</w:t>
            </w:r>
            <w:r w:rsidR="002F5A41">
              <w:rPr>
                <w:rFonts w:eastAsia="Times New Roman" w:cstheme="minorHAnsi"/>
                <w:color w:val="005493"/>
                <w:lang w:eastAsia="en-GB"/>
              </w:rPr>
              <w:t xml:space="preserve">, </w:t>
            </w:r>
            <w:r w:rsidR="00534AF3">
              <w:rPr>
                <w:rFonts w:eastAsia="Times New Roman" w:cstheme="minorHAnsi"/>
                <w:color w:val="005493"/>
                <w:lang w:eastAsia="en-GB"/>
              </w:rPr>
              <w:t>pedagogy,</w:t>
            </w:r>
            <w:r w:rsidR="00CD1C27">
              <w:rPr>
                <w:rFonts w:eastAsia="Times New Roman" w:cstheme="minorHAnsi"/>
                <w:color w:val="005493"/>
                <w:lang w:eastAsia="en-GB"/>
              </w:rPr>
              <w:t xml:space="preserve"> and curriculum</w:t>
            </w:r>
            <w:r w:rsidR="00A33F10">
              <w:rPr>
                <w:rFonts w:eastAsia="Times New Roman" w:cstheme="minorHAnsi"/>
                <w:color w:val="005493"/>
                <w:lang w:eastAsia="en-GB"/>
              </w:rPr>
              <w:t xml:space="preserve"> </w:t>
            </w:r>
            <w:r w:rsidR="00DF1372">
              <w:rPr>
                <w:rFonts w:eastAsia="Times New Roman" w:cstheme="minorHAnsi"/>
                <w:color w:val="005493"/>
                <w:lang w:eastAsia="en-GB"/>
              </w:rPr>
              <w:t>so that</w:t>
            </w:r>
            <w:r w:rsidR="00A33F10">
              <w:rPr>
                <w:rFonts w:eastAsia="Times New Roman" w:cstheme="minorHAnsi"/>
                <w:color w:val="005493"/>
                <w:lang w:eastAsia="en-GB"/>
              </w:rPr>
              <w:t xml:space="preserve"> all scholars make progress</w:t>
            </w:r>
            <w:r w:rsidR="00DF1372">
              <w:rPr>
                <w:rFonts w:eastAsia="Times New Roman" w:cstheme="minorHAnsi"/>
                <w:color w:val="005493"/>
                <w:lang w:eastAsia="en-GB"/>
              </w:rPr>
              <w:t xml:space="preserve"> </w:t>
            </w:r>
            <w:r w:rsidR="007F3FD6">
              <w:rPr>
                <w:rFonts w:eastAsia="Times New Roman" w:cstheme="minorHAnsi"/>
                <w:color w:val="005493"/>
                <w:lang w:eastAsia="en-GB"/>
              </w:rPr>
              <w:t xml:space="preserve">in </w:t>
            </w:r>
            <w:r w:rsidR="00DF1372">
              <w:rPr>
                <w:rFonts w:eastAsia="Times New Roman" w:cstheme="minorHAnsi"/>
                <w:color w:val="005493"/>
                <w:lang w:eastAsia="en-GB"/>
              </w:rPr>
              <w:t>physical literacy</w:t>
            </w:r>
            <w:r w:rsidR="00A33F10">
              <w:rPr>
                <w:rFonts w:eastAsia="Times New Roman" w:cstheme="minorHAnsi"/>
                <w:color w:val="005493"/>
                <w:lang w:eastAsia="en-GB"/>
              </w:rPr>
              <w:t xml:space="preserve"> in</w:t>
            </w:r>
            <w:r w:rsidR="00DF1372">
              <w:rPr>
                <w:rFonts w:eastAsia="Times New Roman" w:cstheme="minorHAnsi"/>
                <w:color w:val="005493"/>
                <w:lang w:eastAsia="en-GB"/>
              </w:rPr>
              <w:t>cludin</w:t>
            </w:r>
            <w:r w:rsidR="00D77E12">
              <w:rPr>
                <w:rFonts w:eastAsia="Times New Roman" w:cstheme="minorHAnsi"/>
                <w:color w:val="005493"/>
                <w:lang w:eastAsia="en-GB"/>
              </w:rPr>
              <w:t>g</w:t>
            </w:r>
            <w:r w:rsidR="00A33F10">
              <w:rPr>
                <w:rFonts w:eastAsia="Times New Roman" w:cstheme="minorHAnsi"/>
                <w:color w:val="005493"/>
                <w:lang w:eastAsia="en-GB"/>
              </w:rPr>
              <w:t xml:space="preserve"> </w:t>
            </w:r>
            <w:r w:rsidR="009032F2">
              <w:rPr>
                <w:rFonts w:eastAsia="Times New Roman" w:cstheme="minorHAnsi"/>
                <w:color w:val="005493"/>
                <w:lang w:eastAsia="en-GB"/>
              </w:rPr>
              <w:t>skill acquisition,</w:t>
            </w:r>
            <w:r w:rsidR="00DF1372">
              <w:rPr>
                <w:rFonts w:eastAsia="Times New Roman" w:cstheme="minorHAnsi"/>
                <w:color w:val="005493"/>
                <w:lang w:eastAsia="en-GB"/>
              </w:rPr>
              <w:t xml:space="preserve"> game play</w:t>
            </w:r>
            <w:r w:rsidR="007F3FD6">
              <w:rPr>
                <w:rFonts w:eastAsia="Times New Roman" w:cstheme="minorHAnsi"/>
                <w:color w:val="005493"/>
                <w:lang w:eastAsia="en-GB"/>
              </w:rPr>
              <w:t xml:space="preserve"> and </w:t>
            </w:r>
            <w:r w:rsidR="003A1A9E">
              <w:rPr>
                <w:rFonts w:eastAsia="Times New Roman" w:cstheme="minorHAnsi"/>
                <w:color w:val="005493"/>
                <w:lang w:eastAsia="en-GB"/>
              </w:rPr>
              <w:t>PE theory</w:t>
            </w:r>
            <w:r w:rsidR="007F3FD6">
              <w:rPr>
                <w:rFonts w:eastAsia="Times New Roman" w:cstheme="minorHAnsi"/>
                <w:color w:val="005493"/>
                <w:lang w:eastAsia="en-GB"/>
              </w:rPr>
              <w:t>.</w:t>
            </w:r>
          </w:p>
          <w:p w14:paraId="2B34391A" w14:textId="77777777" w:rsidR="00280065" w:rsidRDefault="00280065" w:rsidP="001D0F55">
            <w:pPr>
              <w:pStyle w:val="TableParagraph"/>
              <w:ind w:left="79"/>
              <w:rPr>
                <w:rFonts w:eastAsia="Times New Roman" w:cstheme="minorHAnsi"/>
                <w:color w:val="005493"/>
                <w:lang w:eastAsia="en-GB"/>
              </w:rPr>
            </w:pPr>
          </w:p>
          <w:p w14:paraId="6A2A6DE4" w14:textId="77777777" w:rsidR="00280065" w:rsidRDefault="00280065" w:rsidP="001D0F55">
            <w:pPr>
              <w:pStyle w:val="TableParagraph"/>
              <w:ind w:left="79"/>
              <w:rPr>
                <w:rFonts w:eastAsia="Times New Roman" w:cstheme="minorHAnsi"/>
                <w:color w:val="005493"/>
                <w:lang w:eastAsia="en-GB"/>
              </w:rPr>
            </w:pPr>
          </w:p>
          <w:p w14:paraId="7C2A5AC6" w14:textId="77777777" w:rsidR="00280065" w:rsidRDefault="00280065" w:rsidP="001D0F55">
            <w:pPr>
              <w:pStyle w:val="TableParagraph"/>
              <w:ind w:left="79"/>
              <w:rPr>
                <w:rFonts w:eastAsia="Times New Roman" w:cstheme="minorHAnsi"/>
                <w:color w:val="005493"/>
                <w:lang w:eastAsia="en-GB"/>
              </w:rPr>
            </w:pPr>
          </w:p>
          <w:p w14:paraId="35BEDC42" w14:textId="77777777" w:rsidR="00280065" w:rsidRDefault="00280065" w:rsidP="001D0F55">
            <w:pPr>
              <w:pStyle w:val="TableParagraph"/>
              <w:ind w:left="79"/>
              <w:rPr>
                <w:rFonts w:eastAsia="Times New Roman" w:cstheme="minorHAnsi"/>
                <w:color w:val="005493"/>
                <w:lang w:eastAsia="en-GB"/>
              </w:rPr>
            </w:pPr>
          </w:p>
          <w:p w14:paraId="0D9078F8" w14:textId="77777777" w:rsidR="00280065" w:rsidRDefault="00280065" w:rsidP="001D0F55">
            <w:pPr>
              <w:pStyle w:val="TableParagraph"/>
              <w:ind w:left="79"/>
              <w:rPr>
                <w:rFonts w:eastAsia="Times New Roman" w:cstheme="minorHAnsi"/>
                <w:color w:val="005493"/>
                <w:lang w:eastAsia="en-GB"/>
              </w:rPr>
            </w:pPr>
          </w:p>
          <w:p w14:paraId="3B05A8D9" w14:textId="77777777" w:rsidR="00280065" w:rsidRDefault="00280065" w:rsidP="001D0F55">
            <w:pPr>
              <w:pStyle w:val="TableParagraph"/>
              <w:ind w:left="79"/>
              <w:rPr>
                <w:rFonts w:eastAsia="Times New Roman" w:cstheme="minorHAnsi"/>
                <w:color w:val="005493"/>
                <w:lang w:eastAsia="en-GB"/>
              </w:rPr>
            </w:pPr>
          </w:p>
          <w:p w14:paraId="12E0A83A" w14:textId="77777777" w:rsidR="00280065" w:rsidRDefault="00280065" w:rsidP="001D0F55">
            <w:pPr>
              <w:pStyle w:val="TableParagraph"/>
              <w:ind w:left="79"/>
              <w:rPr>
                <w:rFonts w:eastAsia="Times New Roman" w:cstheme="minorHAnsi"/>
                <w:color w:val="005493"/>
                <w:lang w:eastAsia="en-GB"/>
              </w:rPr>
            </w:pPr>
          </w:p>
          <w:p w14:paraId="293B99B8" w14:textId="77777777" w:rsidR="00280065" w:rsidRDefault="00280065" w:rsidP="001D0F55">
            <w:pPr>
              <w:pStyle w:val="TableParagraph"/>
              <w:ind w:left="79"/>
              <w:rPr>
                <w:rFonts w:eastAsia="Times New Roman" w:cstheme="minorHAnsi"/>
                <w:color w:val="005493"/>
                <w:lang w:eastAsia="en-GB"/>
              </w:rPr>
            </w:pPr>
          </w:p>
          <w:p w14:paraId="7A7423BC" w14:textId="77777777" w:rsidR="00280065" w:rsidRDefault="00280065" w:rsidP="001D0F55">
            <w:pPr>
              <w:pStyle w:val="TableParagraph"/>
              <w:ind w:left="79"/>
              <w:rPr>
                <w:rFonts w:eastAsia="Times New Roman" w:cstheme="minorHAnsi"/>
                <w:color w:val="005493"/>
                <w:lang w:eastAsia="en-GB"/>
              </w:rPr>
            </w:pPr>
          </w:p>
          <w:p w14:paraId="12399E91" w14:textId="77777777" w:rsidR="00280065" w:rsidRDefault="00280065" w:rsidP="001D0F55">
            <w:pPr>
              <w:pStyle w:val="TableParagraph"/>
              <w:ind w:left="79"/>
              <w:rPr>
                <w:rFonts w:eastAsia="Times New Roman" w:cstheme="minorHAnsi"/>
                <w:color w:val="005493"/>
                <w:lang w:eastAsia="en-GB"/>
              </w:rPr>
            </w:pPr>
          </w:p>
          <w:p w14:paraId="4CCBD959" w14:textId="77777777" w:rsidR="00280065" w:rsidRDefault="00280065" w:rsidP="001D0F55">
            <w:pPr>
              <w:pStyle w:val="TableParagraph"/>
              <w:ind w:left="79"/>
              <w:rPr>
                <w:rFonts w:eastAsia="Times New Roman" w:cstheme="minorHAnsi"/>
                <w:color w:val="005493"/>
                <w:lang w:eastAsia="en-GB"/>
              </w:rPr>
            </w:pPr>
          </w:p>
          <w:p w14:paraId="0C20F652" w14:textId="77777777" w:rsidR="00280065" w:rsidRDefault="00280065" w:rsidP="001D0F55">
            <w:pPr>
              <w:pStyle w:val="TableParagraph"/>
              <w:ind w:left="79"/>
              <w:rPr>
                <w:rFonts w:eastAsia="Times New Roman" w:cstheme="minorHAnsi"/>
                <w:color w:val="005493"/>
                <w:lang w:eastAsia="en-GB"/>
              </w:rPr>
            </w:pPr>
          </w:p>
          <w:p w14:paraId="0D15BE71" w14:textId="77777777" w:rsidR="00280065" w:rsidRDefault="00280065" w:rsidP="001D0F55">
            <w:pPr>
              <w:pStyle w:val="TableParagraph"/>
              <w:ind w:left="79"/>
              <w:rPr>
                <w:rFonts w:eastAsia="Times New Roman" w:cstheme="minorHAnsi"/>
                <w:color w:val="005493"/>
                <w:lang w:eastAsia="en-GB"/>
              </w:rPr>
            </w:pPr>
          </w:p>
          <w:p w14:paraId="6F5A7F72" w14:textId="77777777" w:rsidR="00280065" w:rsidRDefault="00280065" w:rsidP="001D0F55">
            <w:pPr>
              <w:pStyle w:val="TableParagraph"/>
              <w:ind w:left="79"/>
              <w:rPr>
                <w:rFonts w:eastAsia="Times New Roman" w:cstheme="minorHAnsi"/>
                <w:color w:val="005493"/>
                <w:lang w:eastAsia="en-GB"/>
              </w:rPr>
            </w:pPr>
          </w:p>
          <w:p w14:paraId="6A73FD8E" w14:textId="77777777" w:rsidR="00280065" w:rsidRDefault="00280065" w:rsidP="001D0F55">
            <w:pPr>
              <w:pStyle w:val="TableParagraph"/>
              <w:ind w:left="79"/>
              <w:rPr>
                <w:rFonts w:eastAsia="Times New Roman" w:cstheme="minorHAnsi"/>
                <w:color w:val="005493"/>
                <w:lang w:eastAsia="en-GB"/>
              </w:rPr>
            </w:pPr>
          </w:p>
          <w:p w14:paraId="04D02068" w14:textId="77777777" w:rsidR="00280065" w:rsidRDefault="00280065" w:rsidP="001D0F55">
            <w:pPr>
              <w:pStyle w:val="TableParagraph"/>
              <w:ind w:left="79"/>
              <w:rPr>
                <w:rFonts w:eastAsia="Times New Roman" w:cstheme="minorHAnsi"/>
                <w:color w:val="005493"/>
                <w:lang w:eastAsia="en-GB"/>
              </w:rPr>
            </w:pPr>
          </w:p>
          <w:p w14:paraId="7681578B" w14:textId="59F48719" w:rsidR="00280065" w:rsidRDefault="00280065" w:rsidP="001D0F55">
            <w:pPr>
              <w:pStyle w:val="TableParagraph"/>
              <w:ind w:left="79"/>
              <w:rPr>
                <w:rFonts w:eastAsia="Times New Roman" w:cstheme="minorHAnsi"/>
                <w:color w:val="005493"/>
                <w:lang w:eastAsia="en-GB"/>
              </w:rPr>
            </w:pPr>
            <w:r>
              <w:rPr>
                <w:rFonts w:eastAsia="Times New Roman" w:cstheme="minorHAnsi"/>
                <w:color w:val="005493"/>
                <w:lang w:eastAsia="en-GB"/>
              </w:rPr>
              <w:t xml:space="preserve">Develop confidence, knowledge and skills of new staff member in dance. </w:t>
            </w:r>
          </w:p>
          <w:p w14:paraId="78EB7596" w14:textId="3F77EB0E" w:rsidR="00280065" w:rsidRDefault="00280065" w:rsidP="001D0F55">
            <w:pPr>
              <w:pStyle w:val="TableParagraph"/>
              <w:ind w:left="79"/>
              <w:rPr>
                <w:rFonts w:ascii="Times New Roman"/>
                <w:sz w:val="24"/>
              </w:rPr>
            </w:pPr>
          </w:p>
        </w:tc>
        <w:tc>
          <w:tcPr>
            <w:tcW w:w="3458" w:type="dxa"/>
          </w:tcPr>
          <w:p w14:paraId="556AF16C" w14:textId="77777777" w:rsidR="009D398A" w:rsidRDefault="009D398A" w:rsidP="001D0F55">
            <w:pPr>
              <w:pStyle w:val="TableParagraph"/>
              <w:ind w:left="79"/>
              <w:rPr>
                <w:rFonts w:eastAsia="Times New Roman" w:cstheme="minorHAnsi"/>
                <w:color w:val="005493"/>
                <w:lang w:eastAsia="en-GB"/>
              </w:rPr>
            </w:pPr>
          </w:p>
          <w:p w14:paraId="754FC4B9" w14:textId="78E50847" w:rsidR="00845739" w:rsidRDefault="00B60C67" w:rsidP="001D0F55">
            <w:pPr>
              <w:pStyle w:val="TableParagraph"/>
              <w:ind w:left="79"/>
              <w:rPr>
                <w:rFonts w:eastAsia="Times New Roman" w:cstheme="minorHAnsi"/>
                <w:color w:val="005493"/>
                <w:lang w:eastAsia="en-GB"/>
              </w:rPr>
            </w:pPr>
            <w:r w:rsidRPr="0051195F">
              <w:rPr>
                <w:rFonts w:eastAsia="Times New Roman" w:cstheme="minorHAnsi"/>
                <w:color w:val="005493"/>
                <w:lang w:eastAsia="en-GB"/>
              </w:rPr>
              <w:t>Subject lead</w:t>
            </w:r>
            <w:r w:rsidR="00CD1C27">
              <w:rPr>
                <w:rFonts w:eastAsia="Times New Roman" w:cstheme="minorHAnsi"/>
                <w:color w:val="005493"/>
                <w:lang w:eastAsia="en-GB"/>
              </w:rPr>
              <w:t xml:space="preserve"> </w:t>
            </w:r>
            <w:r w:rsidR="00534AF3">
              <w:rPr>
                <w:rFonts w:eastAsia="Times New Roman" w:cstheme="minorHAnsi"/>
                <w:color w:val="005493"/>
                <w:lang w:eastAsia="en-GB"/>
              </w:rPr>
              <w:t xml:space="preserve">to attend 3 </w:t>
            </w:r>
            <w:r w:rsidR="00477A65">
              <w:rPr>
                <w:rFonts w:eastAsia="Times New Roman" w:cstheme="minorHAnsi"/>
                <w:color w:val="005493"/>
                <w:lang w:eastAsia="en-GB"/>
              </w:rPr>
              <w:t xml:space="preserve">Astrea Promise </w:t>
            </w:r>
            <w:r w:rsidR="00534AF3">
              <w:rPr>
                <w:rFonts w:eastAsia="Times New Roman" w:cstheme="minorHAnsi"/>
                <w:color w:val="005493"/>
                <w:lang w:eastAsia="en-GB"/>
              </w:rPr>
              <w:t>PE conferences</w:t>
            </w:r>
            <w:r w:rsidR="00477A65">
              <w:rPr>
                <w:rFonts w:eastAsia="Times New Roman" w:cstheme="minorHAnsi"/>
                <w:color w:val="005493"/>
                <w:lang w:eastAsia="en-GB"/>
              </w:rPr>
              <w:t xml:space="preserve"> </w:t>
            </w:r>
            <w:r w:rsidR="0002717A">
              <w:rPr>
                <w:rFonts w:eastAsia="Times New Roman" w:cstheme="minorHAnsi"/>
                <w:color w:val="005493"/>
                <w:lang w:eastAsia="en-GB"/>
              </w:rPr>
              <w:t>for continuing professional development in the role</w:t>
            </w:r>
            <w:r w:rsidR="00845739">
              <w:rPr>
                <w:rFonts w:eastAsia="Times New Roman" w:cstheme="minorHAnsi"/>
                <w:color w:val="005493"/>
                <w:lang w:eastAsia="en-GB"/>
              </w:rPr>
              <w:t xml:space="preserve"> including take aways to </w:t>
            </w:r>
            <w:r w:rsidR="009D398A">
              <w:rPr>
                <w:rFonts w:eastAsia="Times New Roman" w:cstheme="minorHAnsi"/>
                <w:color w:val="005493"/>
                <w:lang w:eastAsia="en-GB"/>
              </w:rPr>
              <w:t>disseminate</w:t>
            </w:r>
            <w:r w:rsidR="00C63E8F">
              <w:rPr>
                <w:rFonts w:eastAsia="Times New Roman" w:cstheme="minorHAnsi"/>
                <w:color w:val="005493"/>
                <w:lang w:eastAsia="en-GB"/>
              </w:rPr>
              <w:t xml:space="preserve"> </w:t>
            </w:r>
            <w:r w:rsidR="00845739">
              <w:rPr>
                <w:rFonts w:eastAsia="Times New Roman" w:cstheme="minorHAnsi"/>
                <w:color w:val="005493"/>
                <w:lang w:eastAsia="en-GB"/>
              </w:rPr>
              <w:t>to the whole school</w:t>
            </w:r>
            <w:r w:rsidR="00DB2B07">
              <w:rPr>
                <w:rFonts w:eastAsia="Times New Roman" w:cstheme="minorHAnsi"/>
                <w:color w:val="005493"/>
                <w:lang w:eastAsia="en-GB"/>
              </w:rPr>
              <w:t>. Creat</w:t>
            </w:r>
            <w:r w:rsidR="00BB6E58">
              <w:rPr>
                <w:rFonts w:eastAsia="Times New Roman" w:cstheme="minorHAnsi"/>
                <w:color w:val="005493"/>
                <w:lang w:eastAsia="en-GB"/>
              </w:rPr>
              <w:t>ion of</w:t>
            </w:r>
            <w:r w:rsidR="00DB2B07">
              <w:rPr>
                <w:rFonts w:eastAsia="Times New Roman" w:cstheme="minorHAnsi"/>
                <w:color w:val="005493"/>
                <w:lang w:eastAsia="en-GB"/>
              </w:rPr>
              <w:t xml:space="preserve"> a strong network</w:t>
            </w:r>
            <w:r w:rsidR="00714F7A">
              <w:rPr>
                <w:rFonts w:eastAsia="Times New Roman" w:cstheme="minorHAnsi"/>
                <w:color w:val="005493"/>
                <w:lang w:eastAsia="en-GB"/>
              </w:rPr>
              <w:t xml:space="preserve"> </w:t>
            </w:r>
            <w:r w:rsidR="00714F7A">
              <w:rPr>
                <w:rFonts w:eastAsia="Times New Roman" w:cstheme="minorHAnsi"/>
                <w:color w:val="005493"/>
                <w:lang w:eastAsia="en-GB"/>
              </w:rPr>
              <w:lastRenderedPageBreak/>
              <w:t xml:space="preserve">between Hub schools and </w:t>
            </w:r>
            <w:r w:rsidR="00BB6E58">
              <w:rPr>
                <w:rFonts w:eastAsia="Times New Roman" w:cstheme="minorHAnsi"/>
                <w:color w:val="005493"/>
                <w:lang w:eastAsia="en-GB"/>
              </w:rPr>
              <w:t xml:space="preserve">all primary schools </w:t>
            </w:r>
            <w:r w:rsidR="00714F7A">
              <w:rPr>
                <w:rFonts w:eastAsia="Times New Roman" w:cstheme="minorHAnsi"/>
                <w:color w:val="005493"/>
                <w:lang w:eastAsia="en-GB"/>
              </w:rPr>
              <w:t>across the Trust.</w:t>
            </w:r>
          </w:p>
          <w:p w14:paraId="244EF8BC" w14:textId="77777777" w:rsidR="00477A65" w:rsidRDefault="00477A65" w:rsidP="001D0F55">
            <w:pPr>
              <w:pStyle w:val="TableParagraph"/>
              <w:ind w:left="79"/>
              <w:rPr>
                <w:rFonts w:eastAsia="Times New Roman" w:cstheme="minorHAnsi"/>
                <w:color w:val="005493"/>
                <w:lang w:eastAsia="en-GB"/>
              </w:rPr>
            </w:pPr>
          </w:p>
          <w:p w14:paraId="5D48070B" w14:textId="704E0FAE" w:rsidR="00477A65" w:rsidRDefault="00477A65" w:rsidP="001D0F55">
            <w:pPr>
              <w:pStyle w:val="TableParagraph"/>
              <w:ind w:left="79"/>
              <w:rPr>
                <w:rFonts w:eastAsia="Times New Roman" w:cstheme="minorHAnsi"/>
                <w:color w:val="005493"/>
                <w:lang w:eastAsia="en-GB"/>
              </w:rPr>
            </w:pPr>
            <w:r>
              <w:rPr>
                <w:rFonts w:eastAsia="Times New Roman" w:cstheme="minorHAnsi"/>
                <w:color w:val="005493"/>
                <w:lang w:eastAsia="en-GB"/>
              </w:rPr>
              <w:t xml:space="preserve">Trust support </w:t>
            </w:r>
            <w:r w:rsidR="00C63E8F">
              <w:rPr>
                <w:rFonts w:eastAsia="Times New Roman" w:cstheme="minorHAnsi"/>
                <w:color w:val="005493"/>
                <w:lang w:eastAsia="en-GB"/>
              </w:rPr>
              <w:t>for</w:t>
            </w:r>
            <w:r>
              <w:rPr>
                <w:rFonts w:eastAsia="Times New Roman" w:cstheme="minorHAnsi"/>
                <w:color w:val="005493"/>
                <w:lang w:eastAsia="en-GB"/>
              </w:rPr>
              <w:t xml:space="preserve"> PE lead to carry out their role. </w:t>
            </w:r>
            <w:r w:rsidR="00DE3AA2">
              <w:rPr>
                <w:rFonts w:eastAsia="Times New Roman" w:cstheme="minorHAnsi"/>
                <w:color w:val="005493"/>
                <w:lang w:eastAsia="en-GB"/>
              </w:rPr>
              <w:t>Assessment against subject</w:t>
            </w:r>
            <w:r>
              <w:rPr>
                <w:rFonts w:eastAsia="Times New Roman" w:cstheme="minorHAnsi"/>
                <w:color w:val="005493"/>
                <w:lang w:eastAsia="en-GB"/>
              </w:rPr>
              <w:t xml:space="preserve"> lead role and </w:t>
            </w:r>
            <w:r w:rsidR="009A25DE">
              <w:rPr>
                <w:rFonts w:eastAsia="Times New Roman" w:cstheme="minorHAnsi"/>
                <w:color w:val="005493"/>
                <w:lang w:eastAsia="en-GB"/>
              </w:rPr>
              <w:t xml:space="preserve">the programme’s 10 KPIs </w:t>
            </w:r>
            <w:r w:rsidR="00682960">
              <w:rPr>
                <w:rFonts w:eastAsia="Times New Roman" w:cstheme="minorHAnsi"/>
                <w:color w:val="005493"/>
                <w:lang w:eastAsia="en-GB"/>
              </w:rPr>
              <w:t xml:space="preserve">to be included in </w:t>
            </w:r>
            <w:r w:rsidR="000C047C">
              <w:rPr>
                <w:rFonts w:eastAsia="Times New Roman" w:cstheme="minorHAnsi"/>
                <w:color w:val="005493"/>
                <w:lang w:eastAsia="en-GB"/>
              </w:rPr>
              <w:t xml:space="preserve">PE Lead’s </w:t>
            </w:r>
            <w:r>
              <w:rPr>
                <w:rFonts w:eastAsia="Times New Roman" w:cstheme="minorHAnsi"/>
                <w:color w:val="005493"/>
                <w:lang w:eastAsia="en-GB"/>
              </w:rPr>
              <w:t>appraisal</w:t>
            </w:r>
            <w:r w:rsidR="009A25DE">
              <w:rPr>
                <w:rFonts w:eastAsia="Times New Roman" w:cstheme="minorHAnsi"/>
                <w:color w:val="005493"/>
                <w:lang w:eastAsia="en-GB"/>
              </w:rPr>
              <w:t>.</w:t>
            </w:r>
          </w:p>
          <w:p w14:paraId="08FCCFF9" w14:textId="77777777" w:rsidR="00642E17" w:rsidRDefault="00642E17" w:rsidP="001D0F55">
            <w:pPr>
              <w:pStyle w:val="TableParagraph"/>
              <w:ind w:left="79"/>
              <w:rPr>
                <w:rFonts w:eastAsia="Times New Roman" w:cstheme="minorHAnsi"/>
                <w:color w:val="005493"/>
                <w:lang w:eastAsia="en-GB"/>
              </w:rPr>
            </w:pPr>
          </w:p>
          <w:p w14:paraId="0E72713D" w14:textId="14EFA054" w:rsidR="00642E17" w:rsidRDefault="00642E17" w:rsidP="001D0F55">
            <w:pPr>
              <w:pStyle w:val="TableParagraph"/>
              <w:ind w:left="79"/>
              <w:rPr>
                <w:rFonts w:eastAsia="Times New Roman" w:cstheme="minorHAnsi"/>
                <w:color w:val="005493"/>
                <w:lang w:eastAsia="en-GB"/>
              </w:rPr>
            </w:pPr>
            <w:r>
              <w:rPr>
                <w:rFonts w:eastAsia="Times New Roman" w:cstheme="minorHAnsi"/>
                <w:color w:val="005493"/>
                <w:lang w:eastAsia="en-GB"/>
              </w:rPr>
              <w:t>Curriculum and PE assessment development.</w:t>
            </w:r>
          </w:p>
          <w:p w14:paraId="47E66C9D" w14:textId="6DE1A26B" w:rsidR="00280065" w:rsidRDefault="00280065" w:rsidP="001D0F55">
            <w:pPr>
              <w:pStyle w:val="TableParagraph"/>
              <w:ind w:left="79"/>
              <w:rPr>
                <w:rFonts w:eastAsia="Times New Roman" w:cstheme="minorHAnsi"/>
                <w:color w:val="005493"/>
                <w:lang w:eastAsia="en-GB"/>
              </w:rPr>
            </w:pPr>
          </w:p>
          <w:p w14:paraId="0420C57B" w14:textId="7844B4A8" w:rsidR="00280065" w:rsidRDefault="00280065" w:rsidP="001D0F55">
            <w:pPr>
              <w:pStyle w:val="TableParagraph"/>
              <w:ind w:left="79"/>
              <w:rPr>
                <w:rFonts w:eastAsia="Times New Roman" w:cstheme="minorHAnsi"/>
                <w:color w:val="005493"/>
                <w:lang w:eastAsia="en-GB"/>
              </w:rPr>
            </w:pPr>
          </w:p>
          <w:p w14:paraId="7ED37AFA" w14:textId="1221C308" w:rsidR="00280065" w:rsidRDefault="00280065" w:rsidP="001D0F55">
            <w:pPr>
              <w:pStyle w:val="TableParagraph"/>
              <w:ind w:left="79"/>
              <w:rPr>
                <w:rFonts w:eastAsia="Times New Roman" w:cstheme="minorHAnsi"/>
                <w:color w:val="005493"/>
                <w:lang w:eastAsia="en-GB"/>
              </w:rPr>
            </w:pPr>
          </w:p>
          <w:p w14:paraId="3443C746" w14:textId="27409934" w:rsidR="00280065" w:rsidRDefault="00280065" w:rsidP="001D0F55">
            <w:pPr>
              <w:pStyle w:val="TableParagraph"/>
              <w:ind w:left="79"/>
              <w:rPr>
                <w:rFonts w:eastAsia="Times New Roman" w:cstheme="minorHAnsi"/>
                <w:color w:val="005493"/>
                <w:lang w:eastAsia="en-GB"/>
              </w:rPr>
            </w:pPr>
          </w:p>
          <w:p w14:paraId="74423262" w14:textId="61EC96E7" w:rsidR="00280065" w:rsidRDefault="00280065" w:rsidP="001D0F55">
            <w:pPr>
              <w:pStyle w:val="TableParagraph"/>
              <w:ind w:left="79"/>
              <w:rPr>
                <w:rFonts w:eastAsia="Times New Roman" w:cstheme="minorHAnsi"/>
                <w:color w:val="005493"/>
                <w:lang w:eastAsia="en-GB"/>
              </w:rPr>
            </w:pPr>
            <w:r>
              <w:rPr>
                <w:rFonts w:eastAsia="Times New Roman" w:cstheme="minorHAnsi"/>
                <w:color w:val="005493"/>
                <w:lang w:eastAsia="en-GB"/>
              </w:rPr>
              <w:t xml:space="preserve">Chance to Dance – coaches? Transport costs for staff? </w:t>
            </w:r>
          </w:p>
          <w:p w14:paraId="4C6602B8" w14:textId="00832EC7" w:rsidR="00280065" w:rsidRDefault="00280065" w:rsidP="001D0F55">
            <w:pPr>
              <w:pStyle w:val="TableParagraph"/>
              <w:ind w:left="79"/>
              <w:rPr>
                <w:rFonts w:eastAsia="Times New Roman" w:cstheme="minorHAnsi"/>
                <w:color w:val="005493"/>
                <w:lang w:eastAsia="en-GB"/>
              </w:rPr>
            </w:pPr>
          </w:p>
          <w:p w14:paraId="43A64B47" w14:textId="1F6FB338" w:rsidR="00280065" w:rsidRDefault="00280065" w:rsidP="001D0F55">
            <w:pPr>
              <w:pStyle w:val="TableParagraph"/>
              <w:ind w:left="79"/>
              <w:rPr>
                <w:rFonts w:eastAsia="Times New Roman" w:cstheme="minorHAnsi"/>
                <w:color w:val="005493"/>
                <w:lang w:eastAsia="en-GB"/>
              </w:rPr>
            </w:pPr>
            <w:r>
              <w:rPr>
                <w:rFonts w:eastAsia="Times New Roman" w:cstheme="minorHAnsi"/>
                <w:color w:val="005493"/>
                <w:lang w:eastAsia="en-GB"/>
              </w:rPr>
              <w:t>Royal Opera House annual fee</w:t>
            </w:r>
          </w:p>
          <w:p w14:paraId="3DC39A38" w14:textId="77777777" w:rsidR="009A25DE" w:rsidRDefault="009A25DE" w:rsidP="001D0F55">
            <w:pPr>
              <w:pStyle w:val="TableParagraph"/>
              <w:ind w:left="79"/>
              <w:rPr>
                <w:rFonts w:eastAsia="Times New Roman" w:cstheme="minorHAnsi"/>
                <w:color w:val="005493"/>
                <w:lang w:eastAsia="en-GB"/>
              </w:rPr>
            </w:pPr>
          </w:p>
          <w:p w14:paraId="7C0B0402" w14:textId="2F4323DD" w:rsidR="009A25DE" w:rsidRDefault="009A25DE" w:rsidP="001D0F55">
            <w:pPr>
              <w:pStyle w:val="TableParagraph"/>
              <w:ind w:left="79"/>
              <w:rPr>
                <w:rFonts w:ascii="Times New Roman"/>
                <w:sz w:val="24"/>
              </w:rPr>
            </w:pPr>
          </w:p>
        </w:tc>
        <w:tc>
          <w:tcPr>
            <w:tcW w:w="1663" w:type="dxa"/>
          </w:tcPr>
          <w:p w14:paraId="46BCACC0" w14:textId="77777777" w:rsidR="005955CA" w:rsidRDefault="005955CA" w:rsidP="001D0F55">
            <w:pPr>
              <w:pStyle w:val="TableParagraph"/>
              <w:ind w:left="79"/>
              <w:rPr>
                <w:sz w:val="24"/>
              </w:rPr>
            </w:pPr>
          </w:p>
          <w:p w14:paraId="4DA5BF21" w14:textId="7C9DA480" w:rsidR="00C658FB" w:rsidRDefault="00D131A0" w:rsidP="001D0F55">
            <w:pPr>
              <w:pStyle w:val="TableParagraph"/>
              <w:ind w:left="79"/>
              <w:rPr>
                <w:sz w:val="24"/>
              </w:rPr>
            </w:pPr>
            <w:r>
              <w:rPr>
                <w:sz w:val="24"/>
              </w:rPr>
              <w:t>£</w:t>
            </w:r>
          </w:p>
        </w:tc>
        <w:tc>
          <w:tcPr>
            <w:tcW w:w="3423" w:type="dxa"/>
          </w:tcPr>
          <w:p w14:paraId="7F480939" w14:textId="77777777" w:rsidR="009D398A" w:rsidRDefault="009D398A" w:rsidP="001D0F55">
            <w:pPr>
              <w:pStyle w:val="TableParagraph"/>
              <w:ind w:left="79"/>
              <w:rPr>
                <w:rFonts w:eastAsia="Times New Roman" w:cstheme="minorHAnsi"/>
                <w:color w:val="A6A6A6" w:themeColor="background1" w:themeShade="A6"/>
                <w:lang w:eastAsia="en-GB"/>
              </w:rPr>
            </w:pPr>
          </w:p>
          <w:p w14:paraId="0ABC422E" w14:textId="6EF31A62" w:rsidR="00845739" w:rsidRDefault="00845739" w:rsidP="001D0F55">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Success would be:</w:t>
            </w:r>
          </w:p>
          <w:p w14:paraId="73439615" w14:textId="4B9820D3" w:rsidR="00845739" w:rsidRPr="00561024" w:rsidRDefault="00845739" w:rsidP="001D0F55">
            <w:pPr>
              <w:pStyle w:val="TableParagraph"/>
              <w:ind w:left="79"/>
              <w:rPr>
                <w:rFonts w:ascii="Times New Roman"/>
                <w:color w:val="A6A6A6" w:themeColor="background1" w:themeShade="A6"/>
                <w:sz w:val="24"/>
              </w:rPr>
            </w:pPr>
            <w:r>
              <w:rPr>
                <w:rFonts w:eastAsia="Times New Roman" w:cstheme="minorHAnsi"/>
                <w:color w:val="A6A6A6" w:themeColor="background1" w:themeShade="A6"/>
                <w:lang w:eastAsia="en-GB"/>
              </w:rPr>
              <w:t>Attendance of the PE lead at the conferences</w:t>
            </w:r>
            <w:r w:rsidR="0025775D">
              <w:rPr>
                <w:rFonts w:eastAsia="Times New Roman" w:cstheme="minorHAnsi"/>
                <w:color w:val="A6A6A6" w:themeColor="background1" w:themeShade="A6"/>
                <w:lang w:eastAsia="en-GB"/>
              </w:rPr>
              <w:t>,</w:t>
            </w:r>
            <w:r w:rsidR="007562D2">
              <w:rPr>
                <w:rFonts w:eastAsia="Times New Roman" w:cstheme="minorHAnsi"/>
                <w:color w:val="A6A6A6" w:themeColor="background1" w:themeShade="A6"/>
                <w:lang w:eastAsia="en-GB"/>
              </w:rPr>
              <w:t xml:space="preserve"> observed</w:t>
            </w:r>
            <w:r w:rsidR="0025775D">
              <w:rPr>
                <w:rFonts w:eastAsia="Times New Roman" w:cstheme="minorHAnsi"/>
                <w:color w:val="A6A6A6" w:themeColor="background1" w:themeShade="A6"/>
                <w:lang w:eastAsia="en-GB"/>
              </w:rPr>
              <w:t xml:space="preserve"> </w:t>
            </w:r>
            <w:r w:rsidR="007562D2">
              <w:rPr>
                <w:rFonts w:eastAsia="Times New Roman" w:cstheme="minorHAnsi"/>
                <w:color w:val="A6A6A6" w:themeColor="background1" w:themeShade="A6"/>
                <w:lang w:eastAsia="en-GB"/>
              </w:rPr>
              <w:t>d</w:t>
            </w:r>
            <w:r w:rsidR="00682960">
              <w:rPr>
                <w:rFonts w:eastAsia="Times New Roman" w:cstheme="minorHAnsi"/>
                <w:color w:val="A6A6A6" w:themeColor="background1" w:themeShade="A6"/>
                <w:lang w:eastAsia="en-GB"/>
              </w:rPr>
              <w:t xml:space="preserve">ifference in </w:t>
            </w:r>
            <w:r w:rsidR="007562D2">
              <w:rPr>
                <w:rFonts w:eastAsia="Times New Roman" w:cstheme="minorHAnsi"/>
                <w:color w:val="A6A6A6" w:themeColor="background1" w:themeShade="A6"/>
                <w:lang w:eastAsia="en-GB"/>
              </w:rPr>
              <w:t xml:space="preserve">the </w:t>
            </w:r>
            <w:r w:rsidR="00AF0885">
              <w:rPr>
                <w:rFonts w:eastAsia="Times New Roman" w:cstheme="minorHAnsi"/>
                <w:color w:val="A6A6A6" w:themeColor="background1" w:themeShade="A6"/>
                <w:lang w:eastAsia="en-GB"/>
              </w:rPr>
              <w:t xml:space="preserve">quality of teaching in PE </w:t>
            </w:r>
            <w:r w:rsidR="007562D2">
              <w:rPr>
                <w:rFonts w:eastAsia="Times New Roman" w:cstheme="minorHAnsi"/>
                <w:color w:val="A6A6A6" w:themeColor="background1" w:themeShade="A6"/>
                <w:lang w:eastAsia="en-GB"/>
              </w:rPr>
              <w:t>throughout the school.</w:t>
            </w:r>
          </w:p>
          <w:p w14:paraId="6AA23F4F" w14:textId="19F91000" w:rsidR="00845739" w:rsidRDefault="00845739" w:rsidP="001D0F55">
            <w:pPr>
              <w:pStyle w:val="TableParagraph"/>
              <w:ind w:left="79"/>
              <w:rPr>
                <w:rFonts w:ascii="Times New Roman"/>
                <w:sz w:val="24"/>
              </w:rPr>
            </w:pPr>
          </w:p>
        </w:tc>
        <w:tc>
          <w:tcPr>
            <w:tcW w:w="3076" w:type="dxa"/>
          </w:tcPr>
          <w:p w14:paraId="6D63B03C" w14:textId="77777777" w:rsidR="00C658FB" w:rsidRDefault="00C658FB" w:rsidP="001D0F55">
            <w:pPr>
              <w:pStyle w:val="TableParagraph"/>
              <w:ind w:left="79"/>
              <w:rPr>
                <w:rFonts w:ascii="Times New Roman"/>
                <w:sz w:val="24"/>
              </w:rPr>
            </w:pPr>
          </w:p>
        </w:tc>
      </w:tr>
      <w:tr w:rsidR="00C658FB" w14:paraId="7E24E893" w14:textId="77777777">
        <w:trPr>
          <w:trHeight w:val="305"/>
        </w:trPr>
        <w:tc>
          <w:tcPr>
            <w:tcW w:w="12302" w:type="dxa"/>
            <w:gridSpan w:val="4"/>
            <w:vMerge w:val="restart"/>
          </w:tcPr>
          <w:p w14:paraId="7E3EB26C" w14:textId="77777777" w:rsidR="00C658FB" w:rsidRDefault="00D131A0" w:rsidP="003A7122">
            <w:pPr>
              <w:pStyle w:val="TableParagraph"/>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64FCAD3" w14:textId="77777777" w:rsidR="00C658FB" w:rsidRDefault="00D131A0" w:rsidP="003A7122">
            <w:pPr>
              <w:pStyle w:val="TableParagraph"/>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18295ED" w14:textId="77777777">
        <w:trPr>
          <w:trHeight w:val="305"/>
        </w:trPr>
        <w:tc>
          <w:tcPr>
            <w:tcW w:w="12302" w:type="dxa"/>
            <w:gridSpan w:val="4"/>
            <w:vMerge/>
            <w:tcBorders>
              <w:top w:val="nil"/>
            </w:tcBorders>
          </w:tcPr>
          <w:p w14:paraId="68FB4D21" w14:textId="77777777" w:rsidR="00C658FB" w:rsidRDefault="00C658FB" w:rsidP="003A7122">
            <w:pPr>
              <w:rPr>
                <w:sz w:val="2"/>
                <w:szCs w:val="2"/>
              </w:rPr>
            </w:pPr>
          </w:p>
        </w:tc>
        <w:tc>
          <w:tcPr>
            <w:tcW w:w="3076" w:type="dxa"/>
          </w:tcPr>
          <w:p w14:paraId="0BCAE367" w14:textId="77777777" w:rsidR="00C658FB" w:rsidRDefault="00C658FB" w:rsidP="003A7122">
            <w:pPr>
              <w:pStyle w:val="TableParagraph"/>
              <w:ind w:left="0"/>
              <w:rPr>
                <w:rFonts w:ascii="Times New Roman"/>
              </w:rPr>
            </w:pPr>
          </w:p>
        </w:tc>
      </w:tr>
      <w:tr w:rsidR="00C658FB" w14:paraId="0CFCAE1F" w14:textId="77777777">
        <w:trPr>
          <w:trHeight w:val="397"/>
        </w:trPr>
        <w:tc>
          <w:tcPr>
            <w:tcW w:w="3758" w:type="dxa"/>
          </w:tcPr>
          <w:p w14:paraId="09BE5EB9" w14:textId="77777777" w:rsidR="00C658FB" w:rsidRDefault="00D131A0" w:rsidP="003A7122">
            <w:pPr>
              <w:pStyle w:val="TableParagraph"/>
              <w:ind w:left="1554" w:right="1534"/>
              <w:jc w:val="center"/>
              <w:rPr>
                <w:b/>
                <w:sz w:val="24"/>
              </w:rPr>
            </w:pPr>
            <w:r>
              <w:rPr>
                <w:b/>
                <w:color w:val="231F20"/>
                <w:sz w:val="24"/>
              </w:rPr>
              <w:t>Intent</w:t>
            </w:r>
          </w:p>
        </w:tc>
        <w:tc>
          <w:tcPr>
            <w:tcW w:w="5121" w:type="dxa"/>
            <w:gridSpan w:val="2"/>
          </w:tcPr>
          <w:p w14:paraId="67448678" w14:textId="77777777" w:rsidR="00C658FB" w:rsidRDefault="00D131A0" w:rsidP="003A7122">
            <w:pPr>
              <w:pStyle w:val="TableParagraph"/>
              <w:ind w:left="1733" w:right="1713"/>
              <w:jc w:val="center"/>
              <w:rPr>
                <w:b/>
                <w:sz w:val="24"/>
              </w:rPr>
            </w:pPr>
            <w:r>
              <w:rPr>
                <w:b/>
                <w:color w:val="231F20"/>
                <w:sz w:val="24"/>
              </w:rPr>
              <w:t>Implementation</w:t>
            </w:r>
          </w:p>
        </w:tc>
        <w:tc>
          <w:tcPr>
            <w:tcW w:w="3423" w:type="dxa"/>
          </w:tcPr>
          <w:p w14:paraId="4AE795D4" w14:textId="77777777" w:rsidR="00C658FB" w:rsidRDefault="00D131A0" w:rsidP="003A7122">
            <w:pPr>
              <w:pStyle w:val="TableParagraph"/>
              <w:ind w:left="1346" w:right="1325"/>
              <w:jc w:val="center"/>
              <w:rPr>
                <w:b/>
                <w:sz w:val="24"/>
              </w:rPr>
            </w:pPr>
            <w:r>
              <w:rPr>
                <w:b/>
                <w:color w:val="231F20"/>
                <w:sz w:val="24"/>
              </w:rPr>
              <w:t>Impact</w:t>
            </w:r>
          </w:p>
        </w:tc>
        <w:tc>
          <w:tcPr>
            <w:tcW w:w="3076" w:type="dxa"/>
          </w:tcPr>
          <w:p w14:paraId="316BBB49" w14:textId="77777777" w:rsidR="00C658FB" w:rsidRDefault="00C658FB" w:rsidP="003A7122">
            <w:pPr>
              <w:pStyle w:val="TableParagraph"/>
              <w:ind w:left="0"/>
              <w:rPr>
                <w:rFonts w:ascii="Times New Roman"/>
                <w:sz w:val="24"/>
              </w:rPr>
            </w:pPr>
          </w:p>
        </w:tc>
      </w:tr>
      <w:tr w:rsidR="00C658FB" w14:paraId="45BF4B10" w14:textId="77777777">
        <w:trPr>
          <w:trHeight w:val="334"/>
        </w:trPr>
        <w:tc>
          <w:tcPr>
            <w:tcW w:w="3758" w:type="dxa"/>
            <w:tcBorders>
              <w:bottom w:val="nil"/>
            </w:tcBorders>
          </w:tcPr>
          <w:p w14:paraId="54B0A37E" w14:textId="77777777" w:rsidR="00C658FB" w:rsidRDefault="00D131A0" w:rsidP="003A7122">
            <w:pPr>
              <w:pStyle w:val="TableParagraph"/>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77CF683" w14:textId="77777777" w:rsidR="00C658FB" w:rsidRDefault="00D131A0" w:rsidP="003A7122">
            <w:pPr>
              <w:pStyle w:val="TableParagraph"/>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009BBFC" w14:textId="77777777" w:rsidR="00C658FB" w:rsidRDefault="00D131A0" w:rsidP="003A7122">
            <w:pPr>
              <w:pStyle w:val="TableParagraph"/>
              <w:rPr>
                <w:sz w:val="24"/>
              </w:rPr>
            </w:pPr>
            <w:r>
              <w:rPr>
                <w:color w:val="231F20"/>
                <w:sz w:val="24"/>
              </w:rPr>
              <w:t>Funding</w:t>
            </w:r>
          </w:p>
        </w:tc>
        <w:tc>
          <w:tcPr>
            <w:tcW w:w="3423" w:type="dxa"/>
            <w:tcBorders>
              <w:bottom w:val="nil"/>
            </w:tcBorders>
          </w:tcPr>
          <w:p w14:paraId="007D7576" w14:textId="77777777" w:rsidR="00C658FB" w:rsidRDefault="00D131A0" w:rsidP="003A7122">
            <w:pPr>
              <w:pStyle w:val="TableParagraph"/>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80FEB35" w14:textId="77777777" w:rsidR="00C658FB" w:rsidRDefault="00D131A0" w:rsidP="003A7122">
            <w:pPr>
              <w:pStyle w:val="TableParagraph"/>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CF1E53D" w14:textId="77777777">
        <w:trPr>
          <w:trHeight w:val="288"/>
        </w:trPr>
        <w:tc>
          <w:tcPr>
            <w:tcW w:w="3758" w:type="dxa"/>
            <w:tcBorders>
              <w:top w:val="nil"/>
              <w:bottom w:val="nil"/>
            </w:tcBorders>
          </w:tcPr>
          <w:p w14:paraId="56AF7EF3"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5A61DD3" w14:textId="77777777" w:rsidR="00C658FB" w:rsidRDefault="00D131A0" w:rsidP="003A7122">
            <w:pPr>
              <w:pStyle w:val="TableParagraph"/>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0D2F08E" w14:textId="77777777" w:rsidR="00C658FB" w:rsidRDefault="00D131A0" w:rsidP="003A7122">
            <w:pPr>
              <w:pStyle w:val="TableParagraph"/>
              <w:rPr>
                <w:sz w:val="24"/>
              </w:rPr>
            </w:pPr>
            <w:r>
              <w:rPr>
                <w:color w:val="231F20"/>
                <w:sz w:val="24"/>
              </w:rPr>
              <w:t>allocated:</w:t>
            </w:r>
          </w:p>
        </w:tc>
        <w:tc>
          <w:tcPr>
            <w:tcW w:w="3423" w:type="dxa"/>
            <w:tcBorders>
              <w:top w:val="nil"/>
              <w:bottom w:val="nil"/>
            </w:tcBorders>
          </w:tcPr>
          <w:p w14:paraId="67636DAC" w14:textId="77777777" w:rsidR="00C658FB" w:rsidRDefault="00D131A0" w:rsidP="003A7122">
            <w:pPr>
              <w:pStyle w:val="TableParagraph"/>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C734383" w14:textId="77777777" w:rsidR="00C658FB" w:rsidRDefault="00D131A0" w:rsidP="003A7122">
            <w:pPr>
              <w:pStyle w:val="TableParagraph"/>
              <w:rPr>
                <w:sz w:val="24"/>
              </w:rPr>
            </w:pPr>
            <w:r>
              <w:rPr>
                <w:color w:val="231F20"/>
                <w:sz w:val="24"/>
              </w:rPr>
              <w:t>next</w:t>
            </w:r>
            <w:r>
              <w:rPr>
                <w:color w:val="231F20"/>
                <w:spacing w:val="-7"/>
                <w:sz w:val="24"/>
              </w:rPr>
              <w:t xml:space="preserve"> </w:t>
            </w:r>
            <w:r>
              <w:rPr>
                <w:color w:val="231F20"/>
                <w:sz w:val="24"/>
              </w:rPr>
              <w:t>steps:</w:t>
            </w:r>
          </w:p>
        </w:tc>
      </w:tr>
      <w:tr w:rsidR="00C658FB" w14:paraId="33B4E192" w14:textId="77777777">
        <w:trPr>
          <w:trHeight w:val="287"/>
        </w:trPr>
        <w:tc>
          <w:tcPr>
            <w:tcW w:w="3758" w:type="dxa"/>
            <w:tcBorders>
              <w:top w:val="nil"/>
              <w:bottom w:val="nil"/>
            </w:tcBorders>
          </w:tcPr>
          <w:p w14:paraId="06F41753" w14:textId="77777777" w:rsidR="00C658FB" w:rsidRDefault="00D131A0" w:rsidP="003A7122">
            <w:pPr>
              <w:pStyle w:val="TableParagraph"/>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D2F8D8A" w14:textId="77777777" w:rsidR="00C658FB" w:rsidRDefault="00D131A0" w:rsidP="003A7122">
            <w:pPr>
              <w:pStyle w:val="TableParagraph"/>
              <w:rPr>
                <w:sz w:val="24"/>
              </w:rPr>
            </w:pPr>
            <w:r>
              <w:rPr>
                <w:color w:val="231F20"/>
                <w:sz w:val="24"/>
              </w:rPr>
              <w:t>intentions:</w:t>
            </w:r>
          </w:p>
        </w:tc>
        <w:tc>
          <w:tcPr>
            <w:tcW w:w="1663" w:type="dxa"/>
            <w:tcBorders>
              <w:top w:val="nil"/>
              <w:bottom w:val="nil"/>
            </w:tcBorders>
          </w:tcPr>
          <w:p w14:paraId="0455BE6E" w14:textId="77777777" w:rsidR="00C658FB" w:rsidRDefault="00C658FB" w:rsidP="003A7122">
            <w:pPr>
              <w:pStyle w:val="TableParagraph"/>
              <w:ind w:left="0"/>
              <w:rPr>
                <w:rFonts w:ascii="Times New Roman"/>
                <w:sz w:val="20"/>
              </w:rPr>
            </w:pPr>
          </w:p>
        </w:tc>
        <w:tc>
          <w:tcPr>
            <w:tcW w:w="3423" w:type="dxa"/>
            <w:tcBorders>
              <w:top w:val="nil"/>
              <w:bottom w:val="nil"/>
            </w:tcBorders>
          </w:tcPr>
          <w:p w14:paraId="68772686" w14:textId="77777777" w:rsidR="00C658FB" w:rsidRDefault="00D131A0" w:rsidP="003A7122">
            <w:pPr>
              <w:pStyle w:val="TableParagraph"/>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E0DD518" w14:textId="77777777" w:rsidR="00C658FB" w:rsidRDefault="00C658FB" w:rsidP="003A7122">
            <w:pPr>
              <w:pStyle w:val="TableParagraph"/>
              <w:ind w:left="0"/>
              <w:rPr>
                <w:rFonts w:ascii="Times New Roman"/>
                <w:sz w:val="20"/>
              </w:rPr>
            </w:pPr>
          </w:p>
        </w:tc>
      </w:tr>
      <w:tr w:rsidR="00C658FB" w14:paraId="69D33E17" w14:textId="77777777">
        <w:trPr>
          <w:trHeight w:val="288"/>
        </w:trPr>
        <w:tc>
          <w:tcPr>
            <w:tcW w:w="3758" w:type="dxa"/>
            <w:tcBorders>
              <w:top w:val="nil"/>
              <w:bottom w:val="nil"/>
            </w:tcBorders>
          </w:tcPr>
          <w:p w14:paraId="3D3E6E70"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1F94B5" w14:textId="77777777" w:rsidR="00C658FB" w:rsidRDefault="00C658FB" w:rsidP="003A7122">
            <w:pPr>
              <w:pStyle w:val="TableParagraph"/>
              <w:ind w:left="0"/>
              <w:rPr>
                <w:rFonts w:ascii="Times New Roman"/>
                <w:sz w:val="20"/>
              </w:rPr>
            </w:pPr>
          </w:p>
        </w:tc>
        <w:tc>
          <w:tcPr>
            <w:tcW w:w="1663" w:type="dxa"/>
            <w:tcBorders>
              <w:top w:val="nil"/>
              <w:bottom w:val="nil"/>
            </w:tcBorders>
          </w:tcPr>
          <w:p w14:paraId="1998AB50" w14:textId="77777777" w:rsidR="00C658FB" w:rsidRDefault="00C658FB" w:rsidP="003A7122">
            <w:pPr>
              <w:pStyle w:val="TableParagraph"/>
              <w:ind w:left="0"/>
              <w:rPr>
                <w:rFonts w:ascii="Times New Roman"/>
                <w:sz w:val="20"/>
              </w:rPr>
            </w:pPr>
          </w:p>
        </w:tc>
        <w:tc>
          <w:tcPr>
            <w:tcW w:w="3423" w:type="dxa"/>
            <w:tcBorders>
              <w:top w:val="nil"/>
              <w:bottom w:val="nil"/>
            </w:tcBorders>
          </w:tcPr>
          <w:p w14:paraId="10F0E173" w14:textId="6F07945A" w:rsidR="00C658FB" w:rsidRDefault="00D131A0" w:rsidP="003A7122">
            <w:pPr>
              <w:pStyle w:val="TableParagraph"/>
              <w:rPr>
                <w:sz w:val="24"/>
              </w:rPr>
            </w:pPr>
            <w:r>
              <w:rPr>
                <w:color w:val="231F20"/>
                <w:sz w:val="24"/>
              </w:rPr>
              <w:t>changed?</w:t>
            </w:r>
          </w:p>
        </w:tc>
        <w:tc>
          <w:tcPr>
            <w:tcW w:w="3076" w:type="dxa"/>
            <w:tcBorders>
              <w:top w:val="nil"/>
              <w:bottom w:val="nil"/>
            </w:tcBorders>
          </w:tcPr>
          <w:p w14:paraId="0405B3E6" w14:textId="77777777" w:rsidR="00C658FB" w:rsidRDefault="00C658FB" w:rsidP="003A7122">
            <w:pPr>
              <w:pStyle w:val="TableParagraph"/>
              <w:ind w:left="0"/>
              <w:rPr>
                <w:rFonts w:ascii="Times New Roman"/>
                <w:sz w:val="20"/>
              </w:rPr>
            </w:pPr>
          </w:p>
        </w:tc>
      </w:tr>
      <w:tr w:rsidR="00C658FB" w14:paraId="604E43E5" w14:textId="77777777">
        <w:trPr>
          <w:trHeight w:val="273"/>
        </w:trPr>
        <w:tc>
          <w:tcPr>
            <w:tcW w:w="3758" w:type="dxa"/>
            <w:tcBorders>
              <w:top w:val="nil"/>
            </w:tcBorders>
          </w:tcPr>
          <w:p w14:paraId="6801F9C1" w14:textId="77777777" w:rsidR="00C658FB" w:rsidRDefault="00D131A0" w:rsidP="003A7122">
            <w:pPr>
              <w:pStyle w:val="TableParagraph"/>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ED7558E" w14:textId="77777777" w:rsidR="00C658FB" w:rsidRDefault="00C658FB" w:rsidP="003A7122">
            <w:pPr>
              <w:pStyle w:val="TableParagraph"/>
              <w:ind w:left="0"/>
              <w:rPr>
                <w:rFonts w:ascii="Times New Roman"/>
                <w:sz w:val="20"/>
              </w:rPr>
            </w:pPr>
          </w:p>
        </w:tc>
        <w:tc>
          <w:tcPr>
            <w:tcW w:w="1663" w:type="dxa"/>
            <w:tcBorders>
              <w:top w:val="nil"/>
            </w:tcBorders>
          </w:tcPr>
          <w:p w14:paraId="15F9E668" w14:textId="77777777" w:rsidR="00C658FB" w:rsidRDefault="00C658FB" w:rsidP="003A7122">
            <w:pPr>
              <w:pStyle w:val="TableParagraph"/>
              <w:ind w:left="0"/>
              <w:rPr>
                <w:rFonts w:ascii="Times New Roman"/>
                <w:sz w:val="20"/>
              </w:rPr>
            </w:pPr>
          </w:p>
        </w:tc>
        <w:tc>
          <w:tcPr>
            <w:tcW w:w="3423" w:type="dxa"/>
            <w:tcBorders>
              <w:top w:val="nil"/>
            </w:tcBorders>
          </w:tcPr>
          <w:p w14:paraId="2F08D1A4" w14:textId="77777777" w:rsidR="00C658FB" w:rsidRDefault="00C658FB" w:rsidP="003A7122">
            <w:pPr>
              <w:pStyle w:val="TableParagraph"/>
              <w:ind w:left="0"/>
              <w:rPr>
                <w:rFonts w:ascii="Times New Roman"/>
                <w:sz w:val="20"/>
              </w:rPr>
            </w:pPr>
          </w:p>
        </w:tc>
        <w:tc>
          <w:tcPr>
            <w:tcW w:w="3076" w:type="dxa"/>
            <w:tcBorders>
              <w:top w:val="nil"/>
            </w:tcBorders>
          </w:tcPr>
          <w:p w14:paraId="005F3A5A" w14:textId="77777777" w:rsidR="00C658FB" w:rsidRDefault="00C658FB" w:rsidP="003A7122">
            <w:pPr>
              <w:pStyle w:val="TableParagraph"/>
              <w:ind w:left="0"/>
              <w:rPr>
                <w:rFonts w:ascii="Times New Roman"/>
                <w:sz w:val="20"/>
              </w:rPr>
            </w:pPr>
          </w:p>
        </w:tc>
      </w:tr>
      <w:tr w:rsidR="00C658FB" w14:paraId="219608F2" w14:textId="77777777">
        <w:trPr>
          <w:trHeight w:val="2172"/>
        </w:trPr>
        <w:tc>
          <w:tcPr>
            <w:tcW w:w="3758" w:type="dxa"/>
          </w:tcPr>
          <w:p w14:paraId="14B02452" w14:textId="77777777" w:rsidR="00C658FB" w:rsidRPr="00486F57" w:rsidRDefault="00C658FB" w:rsidP="001D0F55">
            <w:pPr>
              <w:pStyle w:val="TableParagraph"/>
              <w:ind w:left="79"/>
              <w:rPr>
                <w:rFonts w:asciiTheme="minorHAnsi" w:eastAsia="Times New Roman" w:hAnsiTheme="minorHAnsi" w:cstheme="minorHAnsi"/>
                <w:color w:val="005493"/>
                <w:lang w:eastAsia="en-GB"/>
              </w:rPr>
            </w:pPr>
          </w:p>
          <w:p w14:paraId="446E0BDF" w14:textId="77777777" w:rsidR="00444560" w:rsidRPr="00486F57" w:rsidRDefault="00444560"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All scholars have the confidence and opportunity to access extra-curricular physical activities improving the probability that sport and physical activity will be a part of their life in the future.</w:t>
            </w:r>
          </w:p>
          <w:p w14:paraId="092C09C2" w14:textId="77777777" w:rsidR="00444560" w:rsidRPr="00486F57" w:rsidRDefault="00444560" w:rsidP="001D0F55">
            <w:pPr>
              <w:pStyle w:val="TableParagraph"/>
              <w:ind w:left="79"/>
              <w:rPr>
                <w:rFonts w:asciiTheme="minorHAnsi" w:eastAsia="Times New Roman" w:hAnsiTheme="minorHAnsi" w:cstheme="minorHAnsi"/>
                <w:color w:val="005493"/>
                <w:lang w:eastAsia="en-GB"/>
              </w:rPr>
            </w:pPr>
          </w:p>
          <w:p w14:paraId="1B695215" w14:textId="77777777" w:rsidR="002C537F" w:rsidRPr="00486F57" w:rsidRDefault="002C537F" w:rsidP="001D0F55">
            <w:pPr>
              <w:pStyle w:val="TableParagraph"/>
              <w:ind w:left="79"/>
              <w:rPr>
                <w:rFonts w:asciiTheme="minorHAnsi" w:eastAsia="Times New Roman" w:hAnsiTheme="minorHAnsi" w:cstheme="minorHAnsi"/>
                <w:color w:val="005493"/>
                <w:lang w:eastAsia="en-GB"/>
              </w:rPr>
            </w:pPr>
          </w:p>
          <w:p w14:paraId="3E5E1ED4" w14:textId="77777777" w:rsidR="002C537F" w:rsidRPr="00486F57" w:rsidRDefault="002C537F" w:rsidP="001D0F55">
            <w:pPr>
              <w:pStyle w:val="TableParagraph"/>
              <w:ind w:left="79"/>
              <w:rPr>
                <w:rFonts w:asciiTheme="minorHAnsi" w:eastAsia="Times New Roman" w:hAnsiTheme="minorHAnsi" w:cstheme="minorHAnsi"/>
                <w:color w:val="005493"/>
                <w:lang w:eastAsia="en-GB"/>
              </w:rPr>
            </w:pPr>
          </w:p>
          <w:p w14:paraId="48AFC4D9" w14:textId="77777777" w:rsidR="002C537F" w:rsidRPr="00486F57" w:rsidRDefault="002C537F" w:rsidP="001D0F55">
            <w:pPr>
              <w:pStyle w:val="TableParagraph"/>
              <w:ind w:left="79"/>
              <w:rPr>
                <w:rFonts w:asciiTheme="minorHAnsi" w:eastAsia="Times New Roman" w:hAnsiTheme="minorHAnsi" w:cstheme="minorHAnsi"/>
                <w:color w:val="005493"/>
                <w:lang w:eastAsia="en-GB"/>
              </w:rPr>
            </w:pPr>
          </w:p>
          <w:p w14:paraId="7E4C2966" w14:textId="77777777" w:rsidR="00AF329E" w:rsidRPr="00486F57" w:rsidRDefault="00AF329E" w:rsidP="001D0F55">
            <w:pPr>
              <w:pStyle w:val="TableParagraph"/>
              <w:ind w:left="79"/>
              <w:rPr>
                <w:rFonts w:asciiTheme="minorHAnsi" w:eastAsia="Times New Roman" w:hAnsiTheme="minorHAnsi" w:cstheme="minorHAnsi"/>
                <w:color w:val="005493"/>
                <w:lang w:eastAsia="en-GB"/>
              </w:rPr>
            </w:pPr>
          </w:p>
          <w:p w14:paraId="4853AC54" w14:textId="77777777" w:rsidR="001902A3" w:rsidRPr="00486F57" w:rsidRDefault="001902A3" w:rsidP="001D0F55">
            <w:pPr>
              <w:pStyle w:val="TableParagraph"/>
              <w:ind w:left="79"/>
              <w:rPr>
                <w:rFonts w:asciiTheme="minorHAnsi" w:eastAsia="Times New Roman" w:hAnsiTheme="minorHAnsi" w:cstheme="minorHAnsi"/>
                <w:color w:val="005493"/>
                <w:lang w:eastAsia="en-GB"/>
              </w:rPr>
            </w:pPr>
          </w:p>
          <w:p w14:paraId="7C90E6E3" w14:textId="77777777" w:rsidR="005F1FBF" w:rsidRPr="00486F57" w:rsidRDefault="005F1FBF" w:rsidP="001D0F55">
            <w:pPr>
              <w:pStyle w:val="TableParagraph"/>
              <w:ind w:left="79"/>
              <w:rPr>
                <w:rFonts w:asciiTheme="minorHAnsi" w:eastAsia="Times New Roman" w:hAnsiTheme="minorHAnsi" w:cstheme="minorHAnsi"/>
                <w:color w:val="005493"/>
                <w:lang w:eastAsia="en-GB"/>
              </w:rPr>
            </w:pPr>
          </w:p>
          <w:p w14:paraId="33F40739" w14:textId="77777777" w:rsidR="002C537F" w:rsidRPr="00486F57" w:rsidRDefault="002C537F"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Scholars have the opportunity to excel in sport.</w:t>
            </w:r>
          </w:p>
          <w:p w14:paraId="46ACC95D" w14:textId="77777777" w:rsidR="002C537F" w:rsidRPr="00486F57" w:rsidRDefault="002C537F" w:rsidP="001D0F55">
            <w:pPr>
              <w:pStyle w:val="TableParagraph"/>
              <w:ind w:left="79"/>
              <w:rPr>
                <w:rFonts w:asciiTheme="minorHAnsi" w:eastAsia="Times New Roman" w:hAnsiTheme="minorHAnsi" w:cstheme="minorHAnsi"/>
                <w:color w:val="005493"/>
                <w:lang w:eastAsia="en-GB"/>
              </w:rPr>
            </w:pPr>
          </w:p>
          <w:p w14:paraId="75B2E00A"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2ED7E998"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44FEAFCE"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3A9FE7BD"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00B1FDD6"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4D7BAC2"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D1F77CA"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05BA6269"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67500BA7"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048733F8"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4D9FD4F0"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7B1CC25"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022C8877"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09BA2DD9"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9A9827A" w14:textId="19108600" w:rsidR="00280065" w:rsidRPr="00280065" w:rsidRDefault="00280065" w:rsidP="001D0F55">
            <w:pPr>
              <w:pStyle w:val="TableParagraph"/>
              <w:ind w:left="79"/>
              <w:rPr>
                <w:rFonts w:asciiTheme="minorHAnsi" w:eastAsia="Times New Roman" w:hAnsiTheme="minorHAnsi" w:cstheme="minorHAnsi"/>
                <w:color w:val="005493"/>
                <w:lang w:eastAsia="en-GB"/>
              </w:rPr>
            </w:pPr>
            <w:r w:rsidRPr="00280065">
              <w:rPr>
                <w:rFonts w:asciiTheme="minorHAnsi" w:eastAsia="Times New Roman" w:hAnsiTheme="minorHAnsi" w:cstheme="minorHAnsi"/>
                <w:color w:val="005493"/>
                <w:lang w:eastAsia="en-GB"/>
              </w:rPr>
              <w:lastRenderedPageBreak/>
              <w:t xml:space="preserve">Sufficient levels of equipment and resources to be able to deliver high quality lessons and experiences. </w:t>
            </w:r>
          </w:p>
          <w:p w14:paraId="79DE84AB"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23E34A51"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726C406"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444277DF"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4E5AA621"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64036335"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6D996C34"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6D623BEE"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0A379CCF" w14:textId="77777777" w:rsidR="00280065"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 xml:space="preserve">Ensure equipment is checked, maintained and suitable for use. </w:t>
            </w:r>
          </w:p>
          <w:p w14:paraId="719DD674"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5BC05721"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0874BFA6"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602AF585"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56F66FD3"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358F80AF" w14:textId="7B421F4F" w:rsidR="00486F57" w:rsidRPr="00486F57" w:rsidRDefault="00486F57" w:rsidP="001D0F55">
            <w:pPr>
              <w:pStyle w:val="TableParagraph"/>
              <w:ind w:left="79"/>
              <w:rPr>
                <w:rFonts w:asciiTheme="minorHAnsi" w:eastAsia="Times New Roman" w:hAnsiTheme="minorHAnsi" w:cstheme="minorHAnsi"/>
                <w:color w:val="005493"/>
                <w:lang w:eastAsia="en-GB"/>
              </w:rPr>
            </w:pPr>
            <w:r>
              <w:rPr>
                <w:rFonts w:asciiTheme="minorHAnsi" w:eastAsia="Times New Roman" w:hAnsiTheme="minorHAnsi" w:cstheme="minorHAnsi"/>
                <w:color w:val="005493"/>
                <w:lang w:eastAsia="en-GB"/>
              </w:rPr>
              <w:t xml:space="preserve">Children to participate in outdoor, adventurous activities and form relationships and team work skills with peers. </w:t>
            </w:r>
          </w:p>
        </w:tc>
        <w:tc>
          <w:tcPr>
            <w:tcW w:w="3458" w:type="dxa"/>
          </w:tcPr>
          <w:p w14:paraId="58BE9842" w14:textId="77777777" w:rsidR="00BA1C31" w:rsidRPr="00486F57" w:rsidRDefault="00BA1C31" w:rsidP="001D0F55">
            <w:pPr>
              <w:pStyle w:val="TableParagraph"/>
              <w:ind w:left="79"/>
              <w:rPr>
                <w:rFonts w:asciiTheme="minorHAnsi" w:eastAsia="Times New Roman" w:hAnsiTheme="minorHAnsi" w:cstheme="minorHAnsi"/>
                <w:color w:val="005493"/>
                <w:lang w:eastAsia="en-GB"/>
              </w:rPr>
            </w:pPr>
          </w:p>
          <w:p w14:paraId="22E3F871" w14:textId="77777777" w:rsidR="00BA1C31" w:rsidRPr="00486F57" w:rsidRDefault="00BA1C31"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Working towards all scholars accessing at least one extra-curricular club, at least one personal challenge and at least one off-site competitive experience. Club and competition data collection and analysis to provide baseline figures to assess the effectiveness of current provision and identify gaps. Trust support on closing the gaps to meet the target.</w:t>
            </w:r>
          </w:p>
          <w:p w14:paraId="6C8943A9" w14:textId="77777777" w:rsidR="00BA1C31" w:rsidRPr="00486F57" w:rsidRDefault="00BA1C31" w:rsidP="001D0F55">
            <w:pPr>
              <w:pStyle w:val="TableParagraph"/>
              <w:ind w:left="79"/>
              <w:rPr>
                <w:rFonts w:asciiTheme="minorHAnsi" w:eastAsia="Times New Roman" w:hAnsiTheme="minorHAnsi" w:cstheme="minorHAnsi"/>
                <w:color w:val="005493"/>
                <w:lang w:eastAsia="en-GB"/>
              </w:rPr>
            </w:pPr>
          </w:p>
          <w:p w14:paraId="6743EE3C" w14:textId="77777777" w:rsidR="00AF329E" w:rsidRPr="00486F57" w:rsidRDefault="00AF329E" w:rsidP="001D0F55">
            <w:pPr>
              <w:pStyle w:val="TableParagraph"/>
              <w:ind w:left="79"/>
              <w:rPr>
                <w:rFonts w:asciiTheme="minorHAnsi" w:eastAsia="Times New Roman" w:hAnsiTheme="minorHAnsi" w:cstheme="minorHAnsi"/>
                <w:color w:val="005493"/>
                <w:lang w:eastAsia="en-GB"/>
              </w:rPr>
            </w:pPr>
          </w:p>
          <w:p w14:paraId="4E324302" w14:textId="044BB3F8" w:rsidR="002C537F" w:rsidRPr="00AF329E" w:rsidRDefault="002C537F" w:rsidP="001D0F55">
            <w:pPr>
              <w:pStyle w:val="TableParagraph"/>
              <w:ind w:left="79"/>
              <w:rPr>
                <w:rFonts w:asciiTheme="minorHAnsi" w:eastAsia="Times New Roman" w:hAnsiTheme="minorHAnsi" w:cstheme="minorHAnsi"/>
                <w:color w:val="005493"/>
                <w:lang w:eastAsia="en-GB"/>
              </w:rPr>
            </w:pPr>
            <w:r w:rsidRPr="00AF329E">
              <w:rPr>
                <w:rFonts w:asciiTheme="minorHAnsi" w:eastAsia="Times New Roman" w:hAnsiTheme="minorHAnsi" w:cstheme="minorHAnsi"/>
                <w:color w:val="005493"/>
                <w:lang w:eastAsia="en-GB"/>
              </w:rPr>
              <w:t>Facilitation of links with School Games competitions and experiences, high level competition within the Trust, Ambassador Programme resources and support to make links with clubs and sporting professionals from a range of sporting careers.</w:t>
            </w:r>
          </w:p>
          <w:p w14:paraId="79418654" w14:textId="77777777" w:rsidR="002C537F" w:rsidRPr="00AF329E" w:rsidRDefault="002C537F" w:rsidP="001D0F55">
            <w:pPr>
              <w:pStyle w:val="TableParagraph"/>
              <w:ind w:left="79"/>
              <w:rPr>
                <w:rFonts w:asciiTheme="minorHAnsi" w:eastAsia="Times New Roman" w:hAnsiTheme="minorHAnsi" w:cstheme="minorHAnsi"/>
                <w:color w:val="005493"/>
                <w:lang w:eastAsia="en-GB"/>
              </w:rPr>
            </w:pPr>
          </w:p>
          <w:p w14:paraId="61CB4637" w14:textId="77777777" w:rsidR="002C537F" w:rsidRPr="00AF329E" w:rsidRDefault="002C537F" w:rsidP="001D0F55">
            <w:pPr>
              <w:pStyle w:val="TableParagraph"/>
              <w:ind w:left="79"/>
              <w:rPr>
                <w:rFonts w:asciiTheme="minorHAnsi" w:eastAsia="Times New Roman" w:hAnsiTheme="minorHAnsi" w:cstheme="minorHAnsi"/>
                <w:color w:val="005493"/>
                <w:lang w:eastAsia="en-GB"/>
              </w:rPr>
            </w:pPr>
            <w:r w:rsidRPr="00AF329E">
              <w:rPr>
                <w:rFonts w:asciiTheme="minorHAnsi" w:eastAsia="Times New Roman" w:hAnsiTheme="minorHAnsi" w:cstheme="minorHAnsi"/>
                <w:color w:val="005493"/>
                <w:lang w:eastAsia="en-GB"/>
              </w:rPr>
              <w:t>Identify at least one Ambassador to do an assembly, taster sessions and attend events. Create a display board for the ambassador and their club/sport.</w:t>
            </w:r>
          </w:p>
          <w:p w14:paraId="5C29CFF2" w14:textId="77777777" w:rsidR="002C537F" w:rsidRPr="00486F57" w:rsidRDefault="002C537F" w:rsidP="001D0F55">
            <w:pPr>
              <w:pStyle w:val="TableParagraph"/>
              <w:ind w:left="79"/>
              <w:rPr>
                <w:rFonts w:asciiTheme="minorHAnsi" w:eastAsia="Times New Roman" w:hAnsiTheme="minorHAnsi" w:cstheme="minorHAnsi"/>
                <w:color w:val="005493"/>
                <w:lang w:eastAsia="en-GB"/>
              </w:rPr>
            </w:pPr>
          </w:p>
          <w:p w14:paraId="73CD3893"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CC2F8B2"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1AFEF18E"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lastRenderedPageBreak/>
              <w:t xml:space="preserve">Buy resources to support teaching in upcoming units. </w:t>
            </w:r>
          </w:p>
          <w:p w14:paraId="3DB87D58"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30BF24C3"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 xml:space="preserve">Replenish stock. </w:t>
            </w:r>
          </w:p>
          <w:p w14:paraId="7721BA1F"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69B4F0CE"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 xml:space="preserve">Buy resources in order to practice and train for upcoming competitions. </w:t>
            </w:r>
          </w:p>
          <w:p w14:paraId="1F815984"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76DE8F39"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 xml:space="preserve">Buy resources for social times. </w:t>
            </w:r>
          </w:p>
          <w:p w14:paraId="443C42DF"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27408151"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706D7C3A"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 xml:space="preserve">External providers to come into school to service apparatus in hall. </w:t>
            </w:r>
          </w:p>
          <w:p w14:paraId="464E545F"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2A5ABBA8" w14:textId="77777777" w:rsidR="00280065" w:rsidRPr="00486F57" w:rsidRDefault="00280065" w:rsidP="001D0F55">
            <w:pPr>
              <w:pStyle w:val="TableParagraph"/>
              <w:ind w:left="79"/>
              <w:rPr>
                <w:rFonts w:asciiTheme="minorHAnsi" w:eastAsia="Times New Roman" w:hAnsiTheme="minorHAnsi" w:cstheme="minorHAnsi"/>
                <w:color w:val="005493"/>
                <w:lang w:eastAsia="en-GB"/>
              </w:rPr>
            </w:pPr>
          </w:p>
          <w:p w14:paraId="5AE5DE11" w14:textId="77777777" w:rsidR="00280065" w:rsidRDefault="00280065" w:rsidP="001D0F55">
            <w:pPr>
              <w:pStyle w:val="TableParagraph"/>
              <w:ind w:left="79"/>
              <w:rPr>
                <w:rFonts w:asciiTheme="minorHAnsi" w:eastAsia="Times New Roman" w:hAnsiTheme="minorHAnsi" w:cstheme="minorHAnsi"/>
                <w:color w:val="005493"/>
                <w:lang w:eastAsia="en-GB"/>
              </w:rPr>
            </w:pPr>
            <w:r w:rsidRPr="00486F57">
              <w:rPr>
                <w:rFonts w:asciiTheme="minorHAnsi" w:eastAsia="Times New Roman" w:hAnsiTheme="minorHAnsi" w:cstheme="minorHAnsi"/>
                <w:color w:val="005493"/>
                <w:lang w:eastAsia="en-GB"/>
              </w:rPr>
              <w:t>KS1 trim trail repairs?</w:t>
            </w:r>
          </w:p>
          <w:p w14:paraId="70D6E858"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2D682803" w14:textId="77777777" w:rsidR="00486F57" w:rsidRDefault="00486F57" w:rsidP="001D0F55">
            <w:pPr>
              <w:pStyle w:val="TableParagraph"/>
              <w:ind w:left="79"/>
              <w:rPr>
                <w:rFonts w:asciiTheme="minorHAnsi" w:eastAsia="Times New Roman" w:hAnsiTheme="minorHAnsi" w:cstheme="minorHAnsi"/>
                <w:color w:val="005493"/>
                <w:lang w:eastAsia="en-GB"/>
              </w:rPr>
            </w:pPr>
          </w:p>
          <w:p w14:paraId="5D488F4A" w14:textId="403EEAD6" w:rsidR="00486F57" w:rsidRPr="00486F57" w:rsidRDefault="00486F57" w:rsidP="001D0F55">
            <w:pPr>
              <w:pStyle w:val="TableParagraph"/>
              <w:ind w:left="79"/>
              <w:rPr>
                <w:rFonts w:asciiTheme="minorHAnsi" w:eastAsia="Times New Roman" w:hAnsiTheme="minorHAnsi" w:cstheme="minorHAnsi"/>
                <w:color w:val="005493"/>
                <w:lang w:eastAsia="en-GB"/>
              </w:rPr>
            </w:pPr>
            <w:r>
              <w:rPr>
                <w:rFonts w:asciiTheme="minorHAnsi" w:eastAsia="Times New Roman" w:hAnsiTheme="minorHAnsi" w:cstheme="minorHAnsi"/>
                <w:color w:val="005493"/>
                <w:lang w:eastAsia="en-GB"/>
              </w:rPr>
              <w:t>Hollowford residential activities?</w:t>
            </w:r>
          </w:p>
        </w:tc>
        <w:tc>
          <w:tcPr>
            <w:tcW w:w="1663" w:type="dxa"/>
          </w:tcPr>
          <w:p w14:paraId="43AE024B" w14:textId="77777777" w:rsidR="00C658FB" w:rsidRPr="00C41647" w:rsidRDefault="00D131A0" w:rsidP="001D0F55">
            <w:pPr>
              <w:pStyle w:val="TableParagraph"/>
              <w:ind w:left="79"/>
            </w:pPr>
            <w:r w:rsidRPr="00C41647">
              <w:lastRenderedPageBreak/>
              <w:t>£</w:t>
            </w:r>
          </w:p>
        </w:tc>
        <w:tc>
          <w:tcPr>
            <w:tcW w:w="3423" w:type="dxa"/>
          </w:tcPr>
          <w:p w14:paraId="32907493" w14:textId="77777777" w:rsidR="00561024" w:rsidRPr="00C41647" w:rsidRDefault="00561024" w:rsidP="001D0F55">
            <w:pPr>
              <w:pStyle w:val="TableParagraph"/>
              <w:ind w:left="79"/>
            </w:pPr>
          </w:p>
          <w:p w14:paraId="2CC594B4" w14:textId="77777777" w:rsidR="00236B56" w:rsidRPr="00C41647" w:rsidRDefault="00236B56" w:rsidP="001D0F55">
            <w:pPr>
              <w:pStyle w:val="TableParagraph"/>
              <w:ind w:left="79"/>
              <w:rPr>
                <w:rFonts w:eastAsia="Times New Roman" w:cstheme="minorHAnsi"/>
                <w:color w:val="A6A6A6" w:themeColor="background1" w:themeShade="A6"/>
                <w:lang w:eastAsia="en-GB"/>
              </w:rPr>
            </w:pPr>
            <w:r w:rsidRPr="00C41647">
              <w:rPr>
                <w:rFonts w:eastAsia="Times New Roman" w:cstheme="minorHAnsi"/>
                <w:color w:val="A6A6A6" w:themeColor="background1" w:themeShade="A6"/>
                <w:lang w:eastAsia="en-GB"/>
              </w:rPr>
              <w:t>Success would be:</w:t>
            </w:r>
          </w:p>
          <w:p w14:paraId="12E66F4F" w14:textId="2A63783B" w:rsidR="00C658FB" w:rsidRPr="00C41647" w:rsidRDefault="004A681C" w:rsidP="001D0F55">
            <w:pPr>
              <w:pStyle w:val="TableParagraph"/>
              <w:ind w:left="79"/>
              <w:rPr>
                <w:rFonts w:ascii="Times New Roman"/>
                <w:color w:val="A6A6A6" w:themeColor="background1" w:themeShade="A6"/>
              </w:rPr>
            </w:pPr>
            <w:r w:rsidRPr="00C41647">
              <w:rPr>
                <w:rFonts w:eastAsia="Times New Roman" w:cstheme="minorHAnsi"/>
                <w:color w:val="A6A6A6" w:themeColor="background1" w:themeShade="A6"/>
                <w:lang w:eastAsia="en-GB"/>
              </w:rPr>
              <w:t>Full analysis of data to show a</w:t>
            </w:r>
            <w:r w:rsidR="00236B56" w:rsidRPr="00C41647">
              <w:rPr>
                <w:rFonts w:eastAsia="Times New Roman" w:cstheme="minorHAnsi"/>
                <w:color w:val="A6A6A6" w:themeColor="background1" w:themeShade="A6"/>
                <w:lang w:eastAsia="en-GB"/>
              </w:rPr>
              <w:t xml:space="preserve">n increase </w:t>
            </w:r>
            <w:r w:rsidRPr="00C41647">
              <w:rPr>
                <w:rFonts w:eastAsia="Times New Roman" w:cstheme="minorHAnsi"/>
                <w:color w:val="A6A6A6" w:themeColor="background1" w:themeShade="A6"/>
                <w:lang w:eastAsia="en-GB"/>
              </w:rPr>
              <w:t>in</w:t>
            </w:r>
            <w:r w:rsidR="00236B56" w:rsidRPr="00C41647">
              <w:rPr>
                <w:rFonts w:eastAsia="Times New Roman" w:cstheme="minorHAnsi"/>
                <w:color w:val="A6A6A6" w:themeColor="background1" w:themeShade="A6"/>
                <w:lang w:eastAsia="en-GB"/>
              </w:rPr>
              <w:t xml:space="preserve"> attendance compared to </w:t>
            </w:r>
            <w:r w:rsidRPr="00C41647">
              <w:rPr>
                <w:rFonts w:eastAsia="Times New Roman" w:cstheme="minorHAnsi"/>
                <w:color w:val="A6A6A6" w:themeColor="background1" w:themeShade="A6"/>
                <w:lang w:eastAsia="en-GB"/>
              </w:rPr>
              <w:t xml:space="preserve">2021/22 </w:t>
            </w:r>
            <w:r w:rsidR="00236B56" w:rsidRPr="00C41647">
              <w:rPr>
                <w:rFonts w:eastAsia="Times New Roman" w:cstheme="minorHAnsi"/>
                <w:color w:val="A6A6A6" w:themeColor="background1" w:themeShade="A6"/>
                <w:lang w:eastAsia="en-GB"/>
              </w:rPr>
              <w:t>baseline or last full data set from pre covid</w:t>
            </w:r>
            <w:r w:rsidR="00370599" w:rsidRPr="00C41647">
              <w:rPr>
                <w:rFonts w:eastAsia="Times New Roman" w:cstheme="minorHAnsi"/>
                <w:color w:val="A6A6A6" w:themeColor="background1" w:themeShade="A6"/>
                <w:lang w:eastAsia="en-GB"/>
              </w:rPr>
              <w:t xml:space="preserve">. </w:t>
            </w:r>
          </w:p>
          <w:p w14:paraId="5F907690" w14:textId="77777777" w:rsidR="00561024" w:rsidRPr="00C41647" w:rsidRDefault="00561024" w:rsidP="001D0F55">
            <w:pPr>
              <w:pStyle w:val="TableParagraph"/>
              <w:ind w:left="79"/>
            </w:pPr>
          </w:p>
          <w:p w14:paraId="79D19140" w14:textId="77777777" w:rsidR="00561024" w:rsidRPr="00C41647" w:rsidRDefault="00561024" w:rsidP="001D0F55">
            <w:pPr>
              <w:pStyle w:val="TableParagraph"/>
              <w:ind w:left="79"/>
            </w:pPr>
          </w:p>
          <w:p w14:paraId="5A071FDE" w14:textId="77777777" w:rsidR="002C537F" w:rsidRPr="00C41647" w:rsidRDefault="002C537F" w:rsidP="001D0F55">
            <w:pPr>
              <w:pStyle w:val="TableParagraph"/>
              <w:ind w:left="79"/>
            </w:pPr>
          </w:p>
          <w:p w14:paraId="68BFE832" w14:textId="77777777" w:rsidR="002C537F" w:rsidRPr="00C41647" w:rsidRDefault="002C537F" w:rsidP="001D0F55">
            <w:pPr>
              <w:pStyle w:val="TableParagraph"/>
              <w:ind w:left="79"/>
            </w:pPr>
          </w:p>
          <w:p w14:paraId="004FE02C" w14:textId="77777777" w:rsidR="002C537F" w:rsidRPr="00C41647" w:rsidRDefault="002C537F" w:rsidP="001D0F55">
            <w:pPr>
              <w:pStyle w:val="TableParagraph"/>
              <w:ind w:left="79"/>
            </w:pPr>
          </w:p>
          <w:p w14:paraId="22F27B38" w14:textId="77777777" w:rsidR="002C537F" w:rsidRDefault="002C537F" w:rsidP="001D0F55">
            <w:pPr>
              <w:pStyle w:val="TableParagraph"/>
              <w:ind w:left="79"/>
            </w:pPr>
          </w:p>
          <w:p w14:paraId="551DF60C" w14:textId="77777777" w:rsidR="005F1FBF" w:rsidRPr="00C41647" w:rsidRDefault="005F1FBF" w:rsidP="001D0F55">
            <w:pPr>
              <w:pStyle w:val="TableParagraph"/>
              <w:ind w:left="79"/>
            </w:pPr>
          </w:p>
          <w:p w14:paraId="5647F5CA" w14:textId="77777777" w:rsidR="001902A3" w:rsidRPr="00C41647" w:rsidRDefault="001902A3" w:rsidP="001D0F55">
            <w:pPr>
              <w:pStyle w:val="TableParagraph"/>
              <w:ind w:left="79"/>
            </w:pPr>
          </w:p>
          <w:p w14:paraId="28D98715" w14:textId="77777777" w:rsidR="002C537F" w:rsidRPr="00C41647" w:rsidRDefault="002C537F" w:rsidP="001D0F55">
            <w:pPr>
              <w:pStyle w:val="TableParagraph"/>
              <w:ind w:left="79"/>
              <w:rPr>
                <w:rFonts w:eastAsia="Times New Roman" w:cstheme="minorHAnsi"/>
                <w:color w:val="A6A6A6" w:themeColor="background1" w:themeShade="A6"/>
                <w:lang w:eastAsia="en-GB"/>
              </w:rPr>
            </w:pPr>
            <w:r w:rsidRPr="00C41647">
              <w:rPr>
                <w:rFonts w:eastAsia="Times New Roman" w:cstheme="minorHAnsi"/>
                <w:color w:val="A6A6A6" w:themeColor="background1" w:themeShade="A6"/>
                <w:lang w:eastAsia="en-GB"/>
              </w:rPr>
              <w:t>Success would be:</w:t>
            </w:r>
          </w:p>
          <w:p w14:paraId="3C1FF078" w14:textId="6EB80C27" w:rsidR="002C537F" w:rsidRPr="00C41647" w:rsidRDefault="002C537F" w:rsidP="001D0F55">
            <w:pPr>
              <w:pStyle w:val="TableParagraph"/>
              <w:ind w:left="79"/>
              <w:rPr>
                <w:rFonts w:eastAsia="Times New Roman" w:cstheme="minorHAnsi"/>
                <w:color w:val="A6A6A6" w:themeColor="background1" w:themeShade="A6"/>
                <w:lang w:eastAsia="en-GB"/>
              </w:rPr>
            </w:pPr>
            <w:r w:rsidRPr="00C41647">
              <w:rPr>
                <w:rFonts w:eastAsia="Times New Roman" w:cstheme="minorHAnsi"/>
                <w:color w:val="A6A6A6" w:themeColor="background1" w:themeShade="A6"/>
                <w:lang w:eastAsia="en-GB"/>
              </w:rPr>
              <w:t>Ongoing relationship with a</w:t>
            </w:r>
            <w:r w:rsidR="00C41647" w:rsidRPr="00C41647">
              <w:rPr>
                <w:rFonts w:eastAsia="Times New Roman" w:cstheme="minorHAnsi"/>
                <w:color w:val="A6A6A6" w:themeColor="background1" w:themeShade="A6"/>
                <w:lang w:eastAsia="en-GB"/>
              </w:rPr>
              <w:t>t least one</w:t>
            </w:r>
            <w:r w:rsidRPr="00C41647">
              <w:rPr>
                <w:rFonts w:eastAsia="Times New Roman" w:cstheme="minorHAnsi"/>
                <w:color w:val="A6A6A6" w:themeColor="background1" w:themeShade="A6"/>
                <w:lang w:eastAsia="en-GB"/>
              </w:rPr>
              <w:t xml:space="preserve"> ambassador including assemblies, display board and taster sessions, and an increase in the number of scholars involved in clubs outside school.</w:t>
            </w:r>
          </w:p>
          <w:p w14:paraId="059ACD1E" w14:textId="5B746AD8" w:rsidR="002C537F" w:rsidRPr="00C41647" w:rsidRDefault="002C537F" w:rsidP="001D0F55">
            <w:pPr>
              <w:pStyle w:val="TableParagraph"/>
              <w:ind w:left="79"/>
              <w:rPr>
                <w:rFonts w:ascii="Times New Roman"/>
              </w:rPr>
            </w:pPr>
          </w:p>
        </w:tc>
        <w:tc>
          <w:tcPr>
            <w:tcW w:w="3076" w:type="dxa"/>
          </w:tcPr>
          <w:p w14:paraId="1EBBB185" w14:textId="77777777" w:rsidR="00C658FB" w:rsidRPr="00AF329E" w:rsidRDefault="00C658FB" w:rsidP="001D0F55">
            <w:pPr>
              <w:pStyle w:val="TableParagraph"/>
              <w:ind w:left="79"/>
              <w:rPr>
                <w:rFonts w:ascii="Times New Roman"/>
              </w:rPr>
            </w:pPr>
          </w:p>
        </w:tc>
      </w:tr>
    </w:tbl>
    <w:p w14:paraId="13E1E649" w14:textId="77777777" w:rsidR="00C658FB" w:rsidRDefault="00C658FB" w:rsidP="003A7122">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EF58B36" w14:textId="77777777">
        <w:trPr>
          <w:trHeight w:val="352"/>
        </w:trPr>
        <w:tc>
          <w:tcPr>
            <w:tcW w:w="12302" w:type="dxa"/>
            <w:gridSpan w:val="4"/>
            <w:vMerge w:val="restart"/>
          </w:tcPr>
          <w:p w14:paraId="5C4C451A" w14:textId="77777777" w:rsidR="00C658FB" w:rsidRDefault="00D131A0" w:rsidP="003A7122">
            <w:pPr>
              <w:pStyle w:val="TableParagraph"/>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503D454" w14:textId="77777777" w:rsidR="00C658FB" w:rsidRDefault="00D131A0" w:rsidP="003A7122">
            <w:pPr>
              <w:pStyle w:val="TableParagraph"/>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CCC2739" w14:textId="77777777">
        <w:trPr>
          <w:trHeight w:val="296"/>
        </w:trPr>
        <w:tc>
          <w:tcPr>
            <w:tcW w:w="12302" w:type="dxa"/>
            <w:gridSpan w:val="4"/>
            <w:vMerge/>
            <w:tcBorders>
              <w:top w:val="nil"/>
            </w:tcBorders>
          </w:tcPr>
          <w:p w14:paraId="1CEA514A" w14:textId="77777777" w:rsidR="00C658FB" w:rsidRDefault="00C658FB" w:rsidP="003A7122">
            <w:pPr>
              <w:rPr>
                <w:sz w:val="2"/>
                <w:szCs w:val="2"/>
              </w:rPr>
            </w:pPr>
          </w:p>
        </w:tc>
        <w:tc>
          <w:tcPr>
            <w:tcW w:w="3076" w:type="dxa"/>
          </w:tcPr>
          <w:p w14:paraId="643D3FF9" w14:textId="77777777" w:rsidR="00C658FB" w:rsidRDefault="00D131A0" w:rsidP="003A7122">
            <w:pPr>
              <w:pStyle w:val="TableParagraph"/>
              <w:ind w:left="35"/>
              <w:rPr>
                <w:sz w:val="18"/>
              </w:rPr>
            </w:pPr>
            <w:r>
              <w:rPr>
                <w:w w:val="101"/>
                <w:sz w:val="18"/>
              </w:rPr>
              <w:t>%</w:t>
            </w:r>
          </w:p>
        </w:tc>
      </w:tr>
      <w:tr w:rsidR="00C658FB" w14:paraId="0FE681FF" w14:textId="77777777">
        <w:trPr>
          <w:trHeight w:val="402"/>
        </w:trPr>
        <w:tc>
          <w:tcPr>
            <w:tcW w:w="3758" w:type="dxa"/>
          </w:tcPr>
          <w:p w14:paraId="5F098188" w14:textId="77777777" w:rsidR="00C658FB" w:rsidRDefault="00D131A0" w:rsidP="003A7122">
            <w:pPr>
              <w:pStyle w:val="TableParagraph"/>
              <w:ind w:left="1554" w:right="1534"/>
              <w:jc w:val="center"/>
              <w:rPr>
                <w:b/>
                <w:sz w:val="24"/>
              </w:rPr>
            </w:pPr>
            <w:r>
              <w:rPr>
                <w:b/>
                <w:color w:val="231F20"/>
                <w:sz w:val="24"/>
              </w:rPr>
              <w:t>Intent</w:t>
            </w:r>
          </w:p>
        </w:tc>
        <w:tc>
          <w:tcPr>
            <w:tcW w:w="5121" w:type="dxa"/>
            <w:gridSpan w:val="2"/>
          </w:tcPr>
          <w:p w14:paraId="0ABB37B8" w14:textId="77777777" w:rsidR="00C658FB" w:rsidRDefault="00D131A0" w:rsidP="003A7122">
            <w:pPr>
              <w:pStyle w:val="TableParagraph"/>
              <w:ind w:left="1733" w:right="1713"/>
              <w:jc w:val="center"/>
              <w:rPr>
                <w:b/>
                <w:sz w:val="24"/>
              </w:rPr>
            </w:pPr>
            <w:r>
              <w:rPr>
                <w:b/>
                <w:color w:val="231F20"/>
                <w:sz w:val="24"/>
              </w:rPr>
              <w:t>Implementation</w:t>
            </w:r>
          </w:p>
        </w:tc>
        <w:tc>
          <w:tcPr>
            <w:tcW w:w="3423" w:type="dxa"/>
          </w:tcPr>
          <w:p w14:paraId="4B55443E" w14:textId="77777777" w:rsidR="00C658FB" w:rsidRDefault="00D131A0" w:rsidP="003A7122">
            <w:pPr>
              <w:pStyle w:val="TableParagraph"/>
              <w:ind w:left="1346" w:right="1325"/>
              <w:jc w:val="center"/>
              <w:rPr>
                <w:b/>
                <w:sz w:val="24"/>
              </w:rPr>
            </w:pPr>
            <w:r>
              <w:rPr>
                <w:b/>
                <w:color w:val="231F20"/>
                <w:sz w:val="24"/>
              </w:rPr>
              <w:t>Impact</w:t>
            </w:r>
          </w:p>
        </w:tc>
        <w:tc>
          <w:tcPr>
            <w:tcW w:w="3076" w:type="dxa"/>
          </w:tcPr>
          <w:p w14:paraId="2127D36B" w14:textId="77777777" w:rsidR="00C658FB" w:rsidRDefault="00C658FB" w:rsidP="003A7122">
            <w:pPr>
              <w:pStyle w:val="TableParagraph"/>
              <w:ind w:left="0"/>
              <w:rPr>
                <w:rFonts w:ascii="Times New Roman"/>
              </w:rPr>
            </w:pPr>
          </w:p>
        </w:tc>
      </w:tr>
      <w:tr w:rsidR="00C658FB" w14:paraId="05B854E0" w14:textId="77777777">
        <w:trPr>
          <w:trHeight w:val="333"/>
        </w:trPr>
        <w:tc>
          <w:tcPr>
            <w:tcW w:w="3758" w:type="dxa"/>
            <w:tcBorders>
              <w:bottom w:val="nil"/>
            </w:tcBorders>
          </w:tcPr>
          <w:p w14:paraId="1915CA1D" w14:textId="77777777" w:rsidR="00C658FB" w:rsidRDefault="00D131A0" w:rsidP="003A7122">
            <w:pPr>
              <w:pStyle w:val="TableParagraph"/>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3F77008" w14:textId="77777777" w:rsidR="00C658FB" w:rsidRDefault="00D131A0" w:rsidP="003A7122">
            <w:pPr>
              <w:pStyle w:val="TableParagraph"/>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691D744" w14:textId="77777777" w:rsidR="00C658FB" w:rsidRDefault="00D131A0" w:rsidP="003A7122">
            <w:pPr>
              <w:pStyle w:val="TableParagraph"/>
              <w:rPr>
                <w:sz w:val="24"/>
              </w:rPr>
            </w:pPr>
            <w:r>
              <w:rPr>
                <w:color w:val="231F20"/>
                <w:sz w:val="24"/>
              </w:rPr>
              <w:t>Funding</w:t>
            </w:r>
          </w:p>
        </w:tc>
        <w:tc>
          <w:tcPr>
            <w:tcW w:w="3423" w:type="dxa"/>
            <w:tcBorders>
              <w:bottom w:val="nil"/>
            </w:tcBorders>
          </w:tcPr>
          <w:p w14:paraId="53FC4F5A" w14:textId="77777777" w:rsidR="00C658FB" w:rsidRDefault="00D131A0" w:rsidP="003A7122">
            <w:pPr>
              <w:pStyle w:val="TableParagraph"/>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17D0F15" w14:textId="77777777" w:rsidR="00C658FB" w:rsidRDefault="00D131A0" w:rsidP="003A7122">
            <w:pPr>
              <w:pStyle w:val="TableParagraph"/>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72B38F4" w14:textId="77777777">
        <w:trPr>
          <w:trHeight w:val="288"/>
        </w:trPr>
        <w:tc>
          <w:tcPr>
            <w:tcW w:w="3758" w:type="dxa"/>
            <w:tcBorders>
              <w:top w:val="nil"/>
              <w:bottom w:val="nil"/>
            </w:tcBorders>
          </w:tcPr>
          <w:p w14:paraId="0B9CCA5A"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90BA249" w14:textId="77777777" w:rsidR="00C658FB" w:rsidRDefault="00D131A0" w:rsidP="003A7122">
            <w:pPr>
              <w:pStyle w:val="TableParagraph"/>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E5D77D9" w14:textId="77777777" w:rsidR="00C658FB" w:rsidRDefault="00D131A0" w:rsidP="003A7122">
            <w:pPr>
              <w:pStyle w:val="TableParagraph"/>
              <w:rPr>
                <w:sz w:val="24"/>
              </w:rPr>
            </w:pPr>
            <w:r>
              <w:rPr>
                <w:color w:val="231F20"/>
                <w:sz w:val="24"/>
              </w:rPr>
              <w:t>allocated:</w:t>
            </w:r>
          </w:p>
        </w:tc>
        <w:tc>
          <w:tcPr>
            <w:tcW w:w="3423" w:type="dxa"/>
            <w:tcBorders>
              <w:top w:val="nil"/>
              <w:bottom w:val="nil"/>
            </w:tcBorders>
          </w:tcPr>
          <w:p w14:paraId="12CBBBEB" w14:textId="77777777" w:rsidR="00C658FB" w:rsidRDefault="00D131A0" w:rsidP="003A7122">
            <w:pPr>
              <w:pStyle w:val="TableParagraph"/>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CF4D20E" w14:textId="77777777" w:rsidR="00C658FB" w:rsidRDefault="00D131A0" w:rsidP="003A7122">
            <w:pPr>
              <w:pStyle w:val="TableParagraph"/>
              <w:rPr>
                <w:sz w:val="24"/>
              </w:rPr>
            </w:pPr>
            <w:r>
              <w:rPr>
                <w:color w:val="231F20"/>
                <w:sz w:val="24"/>
              </w:rPr>
              <w:t>next</w:t>
            </w:r>
            <w:r>
              <w:rPr>
                <w:color w:val="231F20"/>
                <w:spacing w:val="-7"/>
                <w:sz w:val="24"/>
              </w:rPr>
              <w:t xml:space="preserve"> </w:t>
            </w:r>
            <w:r>
              <w:rPr>
                <w:color w:val="231F20"/>
                <w:sz w:val="24"/>
              </w:rPr>
              <w:t>steps:</w:t>
            </w:r>
          </w:p>
        </w:tc>
      </w:tr>
      <w:tr w:rsidR="00C658FB" w14:paraId="4861C334" w14:textId="77777777">
        <w:trPr>
          <w:trHeight w:val="287"/>
        </w:trPr>
        <w:tc>
          <w:tcPr>
            <w:tcW w:w="3758" w:type="dxa"/>
            <w:tcBorders>
              <w:top w:val="nil"/>
              <w:bottom w:val="nil"/>
            </w:tcBorders>
          </w:tcPr>
          <w:p w14:paraId="6034C89F" w14:textId="77777777" w:rsidR="00C658FB" w:rsidRDefault="00D131A0" w:rsidP="003A7122">
            <w:pPr>
              <w:pStyle w:val="TableParagraph"/>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4016FC0" w14:textId="77777777" w:rsidR="00C658FB" w:rsidRDefault="00D131A0" w:rsidP="003A7122">
            <w:pPr>
              <w:pStyle w:val="TableParagraph"/>
              <w:rPr>
                <w:sz w:val="24"/>
              </w:rPr>
            </w:pPr>
            <w:r>
              <w:rPr>
                <w:color w:val="231F20"/>
                <w:sz w:val="24"/>
              </w:rPr>
              <w:t>intentions:</w:t>
            </w:r>
          </w:p>
        </w:tc>
        <w:tc>
          <w:tcPr>
            <w:tcW w:w="1663" w:type="dxa"/>
            <w:tcBorders>
              <w:top w:val="nil"/>
              <w:bottom w:val="nil"/>
            </w:tcBorders>
          </w:tcPr>
          <w:p w14:paraId="2628F97C" w14:textId="77777777" w:rsidR="00C658FB" w:rsidRDefault="00C658FB" w:rsidP="003A7122">
            <w:pPr>
              <w:pStyle w:val="TableParagraph"/>
              <w:ind w:left="0"/>
              <w:rPr>
                <w:rFonts w:ascii="Times New Roman"/>
                <w:sz w:val="20"/>
              </w:rPr>
            </w:pPr>
          </w:p>
        </w:tc>
        <w:tc>
          <w:tcPr>
            <w:tcW w:w="3423" w:type="dxa"/>
            <w:tcBorders>
              <w:top w:val="nil"/>
              <w:bottom w:val="nil"/>
            </w:tcBorders>
          </w:tcPr>
          <w:p w14:paraId="0CF7D0A2" w14:textId="77777777" w:rsidR="00C658FB" w:rsidRDefault="00D131A0" w:rsidP="003A7122">
            <w:pPr>
              <w:pStyle w:val="TableParagraph"/>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A0B8E60" w14:textId="77777777" w:rsidR="00C658FB" w:rsidRDefault="00C658FB" w:rsidP="003A7122">
            <w:pPr>
              <w:pStyle w:val="TableParagraph"/>
              <w:ind w:left="0"/>
              <w:rPr>
                <w:rFonts w:ascii="Times New Roman"/>
                <w:sz w:val="20"/>
              </w:rPr>
            </w:pPr>
          </w:p>
        </w:tc>
      </w:tr>
      <w:tr w:rsidR="00C658FB" w14:paraId="03536472" w14:textId="77777777">
        <w:trPr>
          <w:trHeight w:val="288"/>
        </w:trPr>
        <w:tc>
          <w:tcPr>
            <w:tcW w:w="3758" w:type="dxa"/>
            <w:tcBorders>
              <w:top w:val="nil"/>
              <w:bottom w:val="nil"/>
            </w:tcBorders>
          </w:tcPr>
          <w:p w14:paraId="698A82EC"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1CD7A32" w14:textId="77777777" w:rsidR="00C658FB" w:rsidRDefault="00C658FB" w:rsidP="003A7122">
            <w:pPr>
              <w:pStyle w:val="TableParagraph"/>
              <w:ind w:left="0"/>
              <w:rPr>
                <w:rFonts w:ascii="Times New Roman"/>
                <w:sz w:val="20"/>
              </w:rPr>
            </w:pPr>
          </w:p>
        </w:tc>
        <w:tc>
          <w:tcPr>
            <w:tcW w:w="1663" w:type="dxa"/>
            <w:tcBorders>
              <w:top w:val="nil"/>
              <w:bottom w:val="nil"/>
            </w:tcBorders>
          </w:tcPr>
          <w:p w14:paraId="42D57734" w14:textId="77777777" w:rsidR="00C658FB" w:rsidRDefault="00C658FB" w:rsidP="003A7122">
            <w:pPr>
              <w:pStyle w:val="TableParagraph"/>
              <w:ind w:left="0"/>
              <w:rPr>
                <w:rFonts w:ascii="Times New Roman"/>
                <w:sz w:val="20"/>
              </w:rPr>
            </w:pPr>
          </w:p>
        </w:tc>
        <w:tc>
          <w:tcPr>
            <w:tcW w:w="3423" w:type="dxa"/>
            <w:tcBorders>
              <w:top w:val="nil"/>
              <w:bottom w:val="nil"/>
            </w:tcBorders>
          </w:tcPr>
          <w:p w14:paraId="124AD1B9" w14:textId="0A72D3E6" w:rsidR="00C658FB" w:rsidRDefault="00D131A0" w:rsidP="003A7122">
            <w:pPr>
              <w:pStyle w:val="TableParagraph"/>
              <w:rPr>
                <w:sz w:val="24"/>
              </w:rPr>
            </w:pPr>
            <w:r>
              <w:rPr>
                <w:color w:val="231F20"/>
                <w:sz w:val="24"/>
              </w:rPr>
              <w:t>changed?</w:t>
            </w:r>
          </w:p>
        </w:tc>
        <w:tc>
          <w:tcPr>
            <w:tcW w:w="3076" w:type="dxa"/>
            <w:tcBorders>
              <w:top w:val="nil"/>
              <w:bottom w:val="nil"/>
            </w:tcBorders>
          </w:tcPr>
          <w:p w14:paraId="5B5C69CA" w14:textId="77777777" w:rsidR="00C658FB" w:rsidRDefault="00C658FB" w:rsidP="003A7122">
            <w:pPr>
              <w:pStyle w:val="TableParagraph"/>
              <w:ind w:left="0"/>
              <w:rPr>
                <w:rFonts w:ascii="Times New Roman"/>
                <w:sz w:val="20"/>
              </w:rPr>
            </w:pPr>
          </w:p>
        </w:tc>
      </w:tr>
      <w:tr w:rsidR="00C658FB" w14:paraId="355EF28E" w14:textId="77777777">
        <w:trPr>
          <w:trHeight w:val="274"/>
        </w:trPr>
        <w:tc>
          <w:tcPr>
            <w:tcW w:w="3758" w:type="dxa"/>
            <w:tcBorders>
              <w:top w:val="nil"/>
            </w:tcBorders>
          </w:tcPr>
          <w:p w14:paraId="314118C5" w14:textId="77777777" w:rsidR="00C658FB" w:rsidRDefault="00D131A0" w:rsidP="003A7122">
            <w:pPr>
              <w:pStyle w:val="TableParagraph"/>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9600F9E" w14:textId="77777777" w:rsidR="00C658FB" w:rsidRDefault="00C658FB" w:rsidP="003A7122">
            <w:pPr>
              <w:pStyle w:val="TableParagraph"/>
              <w:ind w:left="0"/>
              <w:rPr>
                <w:rFonts w:ascii="Times New Roman"/>
                <w:sz w:val="20"/>
              </w:rPr>
            </w:pPr>
          </w:p>
        </w:tc>
        <w:tc>
          <w:tcPr>
            <w:tcW w:w="1663" w:type="dxa"/>
            <w:tcBorders>
              <w:top w:val="nil"/>
            </w:tcBorders>
          </w:tcPr>
          <w:p w14:paraId="6543E6E7" w14:textId="77777777" w:rsidR="00C658FB" w:rsidRDefault="00C658FB" w:rsidP="003A7122">
            <w:pPr>
              <w:pStyle w:val="TableParagraph"/>
              <w:ind w:left="0"/>
              <w:rPr>
                <w:rFonts w:ascii="Times New Roman"/>
                <w:sz w:val="20"/>
              </w:rPr>
            </w:pPr>
          </w:p>
        </w:tc>
        <w:tc>
          <w:tcPr>
            <w:tcW w:w="3423" w:type="dxa"/>
            <w:tcBorders>
              <w:top w:val="nil"/>
            </w:tcBorders>
          </w:tcPr>
          <w:p w14:paraId="78FE2932" w14:textId="77777777" w:rsidR="00C658FB" w:rsidRDefault="00C658FB" w:rsidP="003A7122">
            <w:pPr>
              <w:pStyle w:val="TableParagraph"/>
              <w:ind w:left="0"/>
              <w:rPr>
                <w:rFonts w:ascii="Times New Roman"/>
                <w:sz w:val="20"/>
              </w:rPr>
            </w:pPr>
          </w:p>
        </w:tc>
        <w:tc>
          <w:tcPr>
            <w:tcW w:w="3076" w:type="dxa"/>
            <w:tcBorders>
              <w:top w:val="nil"/>
            </w:tcBorders>
          </w:tcPr>
          <w:p w14:paraId="497F57FA" w14:textId="77777777" w:rsidR="00C658FB" w:rsidRDefault="00C658FB" w:rsidP="003A7122">
            <w:pPr>
              <w:pStyle w:val="TableParagraph"/>
              <w:ind w:left="0"/>
              <w:rPr>
                <w:rFonts w:ascii="Times New Roman"/>
                <w:sz w:val="20"/>
              </w:rPr>
            </w:pPr>
          </w:p>
        </w:tc>
      </w:tr>
      <w:tr w:rsidR="00C658FB" w:rsidRPr="006F12AE" w14:paraId="57D369F5" w14:textId="77777777">
        <w:trPr>
          <w:trHeight w:val="2134"/>
        </w:trPr>
        <w:tc>
          <w:tcPr>
            <w:tcW w:w="3758" w:type="dxa"/>
          </w:tcPr>
          <w:p w14:paraId="61423CEE" w14:textId="77777777" w:rsidR="00C658FB" w:rsidRPr="006F12AE" w:rsidRDefault="00C658FB" w:rsidP="0047186D">
            <w:pPr>
              <w:pStyle w:val="TableParagraph"/>
              <w:ind w:left="79"/>
              <w:rPr>
                <w:rFonts w:eastAsia="Times New Roman" w:cstheme="minorHAnsi"/>
                <w:color w:val="005493"/>
                <w:lang w:eastAsia="en-GB"/>
              </w:rPr>
            </w:pPr>
          </w:p>
          <w:p w14:paraId="244D2C51" w14:textId="3DEEF0BB" w:rsidR="00F338BA" w:rsidRDefault="006F12AE" w:rsidP="0047186D">
            <w:pPr>
              <w:pStyle w:val="TableParagraph"/>
              <w:ind w:left="79"/>
              <w:rPr>
                <w:rFonts w:eastAsia="Times New Roman" w:cstheme="minorHAnsi"/>
                <w:color w:val="005493"/>
                <w:lang w:eastAsia="en-GB"/>
              </w:rPr>
            </w:pPr>
            <w:r w:rsidRPr="006F12AE">
              <w:rPr>
                <w:rFonts w:eastAsia="Times New Roman" w:cstheme="minorHAnsi"/>
                <w:color w:val="005493"/>
                <w:lang w:eastAsia="en-GB"/>
              </w:rPr>
              <w:t xml:space="preserve">All </w:t>
            </w:r>
            <w:r w:rsidR="00DE0524">
              <w:rPr>
                <w:rFonts w:eastAsia="Times New Roman" w:cstheme="minorHAnsi"/>
                <w:color w:val="005493"/>
                <w:lang w:eastAsia="en-GB"/>
              </w:rPr>
              <w:t>scholars</w:t>
            </w:r>
            <w:r w:rsidRPr="006F12AE">
              <w:rPr>
                <w:rFonts w:eastAsia="Times New Roman" w:cstheme="minorHAnsi"/>
                <w:color w:val="005493"/>
                <w:lang w:eastAsia="en-GB"/>
              </w:rPr>
              <w:t xml:space="preserve"> experience competition, in a positive and empowering environment, with the best of the best battling it out for Astrea Promise trophies and trust-wide glory</w:t>
            </w:r>
            <w:r w:rsidR="00DE0524">
              <w:rPr>
                <w:rFonts w:eastAsia="Times New Roman" w:cstheme="minorHAnsi"/>
                <w:color w:val="005493"/>
                <w:lang w:eastAsia="en-GB"/>
              </w:rPr>
              <w:t xml:space="preserve">. </w:t>
            </w:r>
          </w:p>
          <w:p w14:paraId="481EAFE7" w14:textId="77777777" w:rsidR="003C3D84" w:rsidRDefault="003C3D84" w:rsidP="0047186D">
            <w:pPr>
              <w:pStyle w:val="TableParagraph"/>
              <w:ind w:left="79"/>
              <w:rPr>
                <w:rFonts w:eastAsia="Times New Roman" w:cstheme="minorHAnsi"/>
                <w:color w:val="005493"/>
                <w:lang w:eastAsia="en-GB"/>
              </w:rPr>
            </w:pPr>
          </w:p>
          <w:p w14:paraId="73FDD7B4" w14:textId="77777777" w:rsidR="00F338BA" w:rsidRDefault="00F338BA" w:rsidP="0047186D">
            <w:pPr>
              <w:pStyle w:val="TableParagraph"/>
              <w:ind w:left="79"/>
              <w:rPr>
                <w:rFonts w:eastAsia="Times New Roman" w:cstheme="minorHAnsi"/>
                <w:color w:val="005493"/>
                <w:lang w:eastAsia="en-GB"/>
              </w:rPr>
            </w:pPr>
          </w:p>
          <w:p w14:paraId="2AA19CD7" w14:textId="77777777" w:rsidR="003E1070" w:rsidRDefault="003E1070" w:rsidP="0047186D">
            <w:pPr>
              <w:pStyle w:val="TableParagraph"/>
              <w:ind w:left="79"/>
              <w:rPr>
                <w:rFonts w:eastAsia="Times New Roman" w:cstheme="minorHAnsi"/>
                <w:color w:val="005493"/>
                <w:lang w:eastAsia="en-GB"/>
              </w:rPr>
            </w:pPr>
          </w:p>
          <w:p w14:paraId="560F16A4" w14:textId="77777777" w:rsidR="003E1070" w:rsidRDefault="003E1070" w:rsidP="0047186D">
            <w:pPr>
              <w:pStyle w:val="TableParagraph"/>
              <w:ind w:left="79"/>
              <w:rPr>
                <w:rFonts w:eastAsia="Times New Roman" w:cstheme="minorHAnsi"/>
                <w:color w:val="005493"/>
                <w:lang w:eastAsia="en-GB"/>
              </w:rPr>
            </w:pPr>
          </w:p>
          <w:p w14:paraId="49C1E750" w14:textId="77777777" w:rsidR="00F338BA" w:rsidRDefault="00F338BA" w:rsidP="0047186D">
            <w:pPr>
              <w:pStyle w:val="TableParagraph"/>
              <w:ind w:left="79"/>
              <w:rPr>
                <w:rFonts w:eastAsia="Times New Roman" w:cstheme="minorHAnsi"/>
                <w:color w:val="005493"/>
                <w:lang w:eastAsia="en-GB"/>
              </w:rPr>
            </w:pPr>
          </w:p>
          <w:p w14:paraId="20B753D4" w14:textId="77777777" w:rsidR="004B5021" w:rsidRDefault="004B5021" w:rsidP="0047186D">
            <w:pPr>
              <w:pStyle w:val="TableParagraph"/>
              <w:ind w:left="79"/>
              <w:rPr>
                <w:rFonts w:eastAsia="Times New Roman" w:cstheme="minorHAnsi"/>
                <w:color w:val="005493"/>
                <w:lang w:eastAsia="en-GB"/>
              </w:rPr>
            </w:pPr>
          </w:p>
          <w:p w14:paraId="0DFA40A6" w14:textId="77777777" w:rsidR="004B5021" w:rsidRDefault="004B5021" w:rsidP="0047186D">
            <w:pPr>
              <w:pStyle w:val="TableParagraph"/>
              <w:ind w:left="79"/>
              <w:rPr>
                <w:rFonts w:eastAsia="Times New Roman" w:cstheme="minorHAnsi"/>
                <w:color w:val="005493"/>
                <w:lang w:eastAsia="en-GB"/>
              </w:rPr>
            </w:pPr>
          </w:p>
          <w:p w14:paraId="081A1D6A" w14:textId="77777777" w:rsidR="004B5021" w:rsidRDefault="004B5021" w:rsidP="0047186D">
            <w:pPr>
              <w:pStyle w:val="TableParagraph"/>
              <w:ind w:left="79"/>
              <w:rPr>
                <w:rFonts w:eastAsia="Times New Roman" w:cstheme="minorHAnsi"/>
                <w:color w:val="005493"/>
                <w:lang w:eastAsia="en-GB"/>
              </w:rPr>
            </w:pPr>
          </w:p>
          <w:p w14:paraId="0BB8A5FE" w14:textId="77777777" w:rsidR="00280065" w:rsidRDefault="00354F13" w:rsidP="00280065">
            <w:pPr>
              <w:pStyle w:val="TableParagraph"/>
              <w:ind w:left="79"/>
              <w:rPr>
                <w:rFonts w:eastAsia="Times New Roman" w:cstheme="minorHAnsi"/>
                <w:color w:val="005493"/>
                <w:lang w:eastAsia="en-GB"/>
              </w:rPr>
            </w:pPr>
            <w:r>
              <w:rPr>
                <w:rFonts w:eastAsia="Times New Roman" w:cstheme="minorHAnsi"/>
                <w:color w:val="005493"/>
                <w:lang w:eastAsia="en-GB"/>
              </w:rPr>
              <w:t>Targeted</w:t>
            </w:r>
            <w:r w:rsidR="0068633B">
              <w:rPr>
                <w:rFonts w:eastAsia="Times New Roman" w:cstheme="minorHAnsi"/>
                <w:color w:val="005493"/>
                <w:lang w:eastAsia="en-GB"/>
              </w:rPr>
              <w:t xml:space="preserve"> group of S</w:t>
            </w:r>
            <w:r w:rsidR="00670622">
              <w:rPr>
                <w:rFonts w:eastAsia="Times New Roman" w:cstheme="minorHAnsi"/>
                <w:color w:val="005493"/>
                <w:lang w:eastAsia="en-GB"/>
              </w:rPr>
              <w:t xml:space="preserve">cholars have </w:t>
            </w:r>
            <w:r>
              <w:rPr>
                <w:rFonts w:eastAsia="Times New Roman" w:cstheme="minorHAnsi"/>
                <w:color w:val="005493"/>
                <w:lang w:eastAsia="en-GB"/>
              </w:rPr>
              <w:t>a positive competition experience</w:t>
            </w:r>
            <w:r w:rsidR="00F338BA">
              <w:rPr>
                <w:rFonts w:eastAsia="Times New Roman" w:cstheme="minorHAnsi"/>
                <w:color w:val="005493"/>
                <w:lang w:eastAsia="en-GB"/>
              </w:rPr>
              <w:t>.</w:t>
            </w:r>
          </w:p>
          <w:p w14:paraId="2895E18F" w14:textId="77777777" w:rsidR="00280065" w:rsidRDefault="00280065" w:rsidP="00280065">
            <w:pPr>
              <w:pStyle w:val="TableParagraph"/>
              <w:ind w:left="79"/>
              <w:rPr>
                <w:rFonts w:eastAsia="Times New Roman" w:cstheme="minorHAnsi"/>
                <w:color w:val="005493"/>
                <w:lang w:eastAsia="en-GB"/>
              </w:rPr>
            </w:pPr>
          </w:p>
          <w:p w14:paraId="6E196BE7" w14:textId="77777777" w:rsidR="00280065" w:rsidRDefault="00280065" w:rsidP="00280065">
            <w:pPr>
              <w:pStyle w:val="TableParagraph"/>
              <w:ind w:left="79"/>
              <w:rPr>
                <w:rFonts w:eastAsia="Times New Roman" w:cstheme="minorHAnsi"/>
                <w:color w:val="005493"/>
                <w:lang w:eastAsia="en-GB"/>
              </w:rPr>
            </w:pPr>
          </w:p>
          <w:p w14:paraId="1398901F" w14:textId="77777777" w:rsidR="00280065" w:rsidRDefault="00280065" w:rsidP="00280065">
            <w:pPr>
              <w:pStyle w:val="TableParagraph"/>
              <w:ind w:left="79"/>
              <w:rPr>
                <w:rFonts w:eastAsia="Times New Roman" w:cstheme="minorHAnsi"/>
                <w:color w:val="005493"/>
                <w:lang w:eastAsia="en-GB"/>
              </w:rPr>
            </w:pPr>
          </w:p>
          <w:p w14:paraId="795FC3AA" w14:textId="77777777" w:rsidR="00280065" w:rsidRDefault="00280065" w:rsidP="00280065">
            <w:pPr>
              <w:pStyle w:val="TableParagraph"/>
              <w:ind w:left="79"/>
              <w:rPr>
                <w:rFonts w:eastAsia="Times New Roman" w:cstheme="minorHAnsi"/>
                <w:color w:val="005493"/>
                <w:lang w:eastAsia="en-GB"/>
              </w:rPr>
            </w:pPr>
          </w:p>
          <w:p w14:paraId="29152CE1" w14:textId="77777777" w:rsidR="00280065" w:rsidRDefault="00280065" w:rsidP="00280065">
            <w:pPr>
              <w:pStyle w:val="TableParagraph"/>
              <w:ind w:left="79"/>
              <w:rPr>
                <w:rFonts w:eastAsia="Times New Roman" w:cstheme="minorHAnsi"/>
                <w:color w:val="005493"/>
                <w:lang w:eastAsia="en-GB"/>
              </w:rPr>
            </w:pPr>
          </w:p>
          <w:p w14:paraId="18B57AB6" w14:textId="77777777" w:rsidR="00280065" w:rsidRDefault="00280065" w:rsidP="00280065">
            <w:pPr>
              <w:pStyle w:val="TableParagraph"/>
              <w:ind w:left="79"/>
              <w:rPr>
                <w:rFonts w:eastAsia="Times New Roman" w:cstheme="minorHAnsi"/>
                <w:color w:val="005493"/>
                <w:lang w:eastAsia="en-GB"/>
              </w:rPr>
            </w:pPr>
          </w:p>
          <w:p w14:paraId="23A70FF0" w14:textId="77777777" w:rsidR="00280065" w:rsidRDefault="00280065" w:rsidP="00280065">
            <w:pPr>
              <w:pStyle w:val="TableParagraph"/>
              <w:ind w:left="79"/>
              <w:rPr>
                <w:rFonts w:eastAsia="Times New Roman" w:cstheme="minorHAnsi"/>
                <w:color w:val="005493"/>
                <w:lang w:eastAsia="en-GB"/>
              </w:rPr>
            </w:pPr>
            <w:r>
              <w:rPr>
                <w:rFonts w:eastAsia="Times New Roman" w:cstheme="minorHAnsi"/>
                <w:color w:val="005493"/>
                <w:lang w:eastAsia="en-GB"/>
              </w:rPr>
              <w:t xml:space="preserve">Children to compete in whole school sports day. </w:t>
            </w:r>
          </w:p>
          <w:p w14:paraId="3E7B2452" w14:textId="77777777" w:rsidR="00280065" w:rsidRDefault="00280065" w:rsidP="00280065">
            <w:pPr>
              <w:pStyle w:val="TableParagraph"/>
              <w:ind w:left="79"/>
              <w:rPr>
                <w:rFonts w:eastAsia="Times New Roman" w:cstheme="minorHAnsi"/>
                <w:color w:val="005493"/>
                <w:lang w:eastAsia="en-GB"/>
              </w:rPr>
            </w:pPr>
          </w:p>
          <w:p w14:paraId="02E42B5B" w14:textId="77777777" w:rsidR="00280065" w:rsidRDefault="00280065" w:rsidP="00280065">
            <w:pPr>
              <w:pStyle w:val="TableParagraph"/>
              <w:ind w:left="79"/>
              <w:rPr>
                <w:rFonts w:eastAsia="Times New Roman" w:cstheme="minorHAnsi"/>
                <w:color w:val="005493"/>
                <w:lang w:eastAsia="en-GB"/>
              </w:rPr>
            </w:pPr>
          </w:p>
          <w:p w14:paraId="168BF82C" w14:textId="5B502A5F" w:rsidR="00280065" w:rsidRPr="006F12AE" w:rsidRDefault="00280065" w:rsidP="00280065">
            <w:pPr>
              <w:pStyle w:val="TableParagraph"/>
              <w:ind w:left="0"/>
              <w:rPr>
                <w:rFonts w:eastAsia="Times New Roman" w:cstheme="minorHAnsi"/>
                <w:color w:val="005493"/>
                <w:lang w:eastAsia="en-GB"/>
              </w:rPr>
            </w:pPr>
            <w:r>
              <w:rPr>
                <w:rFonts w:eastAsia="Times New Roman" w:cstheme="minorHAnsi"/>
                <w:color w:val="005493"/>
                <w:lang w:eastAsia="en-GB"/>
              </w:rPr>
              <w:t xml:space="preserve"> </w:t>
            </w:r>
            <w:r w:rsidR="00A354AB">
              <w:rPr>
                <w:rFonts w:eastAsia="Times New Roman" w:cstheme="minorHAnsi"/>
                <w:color w:val="005493"/>
                <w:lang w:eastAsia="en-GB"/>
              </w:rPr>
              <w:t>School games competitions?</w:t>
            </w:r>
          </w:p>
        </w:tc>
        <w:tc>
          <w:tcPr>
            <w:tcW w:w="3458" w:type="dxa"/>
          </w:tcPr>
          <w:p w14:paraId="3752E332" w14:textId="77777777" w:rsidR="00C658FB" w:rsidRPr="006F12AE" w:rsidRDefault="00C658FB" w:rsidP="0047186D">
            <w:pPr>
              <w:pStyle w:val="TableParagraph"/>
              <w:ind w:left="79"/>
              <w:rPr>
                <w:rFonts w:eastAsia="Times New Roman" w:cstheme="minorHAnsi"/>
                <w:color w:val="005493"/>
                <w:lang w:eastAsia="en-GB"/>
              </w:rPr>
            </w:pPr>
          </w:p>
          <w:p w14:paraId="26DAF4B5" w14:textId="4FF3DBC1" w:rsidR="00B210C8" w:rsidRDefault="00586515" w:rsidP="0047186D">
            <w:pPr>
              <w:pStyle w:val="TableParagraph"/>
              <w:ind w:left="79"/>
              <w:rPr>
                <w:rFonts w:eastAsia="Times New Roman" w:cstheme="minorHAnsi"/>
                <w:color w:val="005493"/>
                <w:lang w:eastAsia="en-GB"/>
              </w:rPr>
            </w:pPr>
            <w:r>
              <w:rPr>
                <w:rFonts w:eastAsia="Times New Roman" w:cstheme="minorHAnsi"/>
                <w:color w:val="005493"/>
                <w:lang w:eastAsia="en-GB"/>
              </w:rPr>
              <w:t>Access to</w:t>
            </w:r>
            <w:r w:rsidR="00BC27F6">
              <w:rPr>
                <w:rFonts w:eastAsia="Times New Roman" w:cstheme="minorHAnsi"/>
                <w:color w:val="005493"/>
                <w:lang w:eastAsia="en-GB"/>
              </w:rPr>
              <w:t xml:space="preserve"> </w:t>
            </w:r>
            <w:r w:rsidR="00B210C8" w:rsidRPr="00B210C8">
              <w:rPr>
                <w:rFonts w:eastAsia="Times New Roman" w:cstheme="minorHAnsi"/>
                <w:color w:val="005493"/>
                <w:lang w:eastAsia="en-GB"/>
              </w:rPr>
              <w:t xml:space="preserve">3 Trust </w:t>
            </w:r>
            <w:r w:rsidR="00F91406">
              <w:rPr>
                <w:rFonts w:eastAsia="Times New Roman" w:cstheme="minorHAnsi"/>
                <w:color w:val="005493"/>
                <w:lang w:eastAsia="en-GB"/>
              </w:rPr>
              <w:t xml:space="preserve">elite pathway </w:t>
            </w:r>
            <w:r w:rsidR="00B210C8" w:rsidRPr="00B210C8">
              <w:rPr>
                <w:rFonts w:eastAsia="Times New Roman" w:cstheme="minorHAnsi"/>
                <w:color w:val="005493"/>
                <w:lang w:eastAsia="en-GB"/>
              </w:rPr>
              <w:t>competitions which build from intra-school</w:t>
            </w:r>
            <w:r w:rsidR="00BC27F6">
              <w:rPr>
                <w:rFonts w:eastAsia="Times New Roman" w:cstheme="minorHAnsi"/>
                <w:color w:val="005493"/>
                <w:lang w:eastAsia="en-GB"/>
              </w:rPr>
              <w:t xml:space="preserve"> to</w:t>
            </w:r>
            <w:r w:rsidR="00B210C8" w:rsidRPr="00B210C8">
              <w:rPr>
                <w:rFonts w:eastAsia="Times New Roman" w:cstheme="minorHAnsi"/>
                <w:color w:val="005493"/>
                <w:lang w:eastAsia="en-GB"/>
              </w:rPr>
              <w:t xml:space="preserve"> inter-school and finally inter-hub to create an Astrea Champion</w:t>
            </w:r>
            <w:r w:rsidR="00B029DB">
              <w:rPr>
                <w:rFonts w:eastAsia="Times New Roman" w:cstheme="minorHAnsi"/>
                <w:color w:val="005493"/>
                <w:lang w:eastAsia="en-GB"/>
              </w:rPr>
              <w:t>. Sports to include Cross Country, Netball and Olympics themed multi-skills.</w:t>
            </w:r>
            <w:r w:rsidR="00201C6D">
              <w:rPr>
                <w:rFonts w:eastAsia="Times New Roman" w:cstheme="minorHAnsi"/>
                <w:color w:val="005493"/>
                <w:lang w:eastAsia="en-GB"/>
              </w:rPr>
              <w:t xml:space="preserve"> Includes organisation of equipment, transport, certificates, medals and trophies, volunteers, and venue</w:t>
            </w:r>
            <w:r w:rsidR="003C3D84">
              <w:rPr>
                <w:rFonts w:eastAsia="Times New Roman" w:cstheme="minorHAnsi"/>
                <w:color w:val="005493"/>
                <w:lang w:eastAsia="en-GB"/>
              </w:rPr>
              <w:t>s</w:t>
            </w:r>
            <w:r w:rsidR="00201C6D">
              <w:rPr>
                <w:rFonts w:eastAsia="Times New Roman" w:cstheme="minorHAnsi"/>
                <w:color w:val="005493"/>
                <w:lang w:eastAsia="en-GB"/>
              </w:rPr>
              <w:t>.</w:t>
            </w:r>
          </w:p>
          <w:p w14:paraId="7F0C0E41" w14:textId="77777777" w:rsidR="00D0654B" w:rsidRDefault="00D0654B" w:rsidP="0047186D">
            <w:pPr>
              <w:pStyle w:val="TableParagraph"/>
              <w:ind w:left="79"/>
              <w:rPr>
                <w:rFonts w:eastAsia="Times New Roman" w:cstheme="minorHAnsi"/>
                <w:color w:val="005493"/>
                <w:lang w:eastAsia="en-GB"/>
              </w:rPr>
            </w:pPr>
          </w:p>
          <w:p w14:paraId="09ADBCD1" w14:textId="77777777" w:rsidR="0043301D" w:rsidRDefault="0043301D" w:rsidP="0047186D">
            <w:pPr>
              <w:pStyle w:val="TableParagraph"/>
              <w:ind w:left="79"/>
              <w:rPr>
                <w:rFonts w:eastAsia="Times New Roman" w:cstheme="minorHAnsi"/>
                <w:color w:val="005493"/>
                <w:lang w:eastAsia="en-GB"/>
              </w:rPr>
            </w:pPr>
          </w:p>
          <w:p w14:paraId="6ED11520" w14:textId="77777777" w:rsidR="0043301D" w:rsidRDefault="0043301D" w:rsidP="0047186D">
            <w:pPr>
              <w:pStyle w:val="TableParagraph"/>
              <w:ind w:left="79"/>
              <w:rPr>
                <w:rFonts w:eastAsia="Times New Roman" w:cstheme="minorHAnsi"/>
                <w:color w:val="005493"/>
                <w:lang w:eastAsia="en-GB"/>
              </w:rPr>
            </w:pPr>
          </w:p>
          <w:p w14:paraId="0415EFCC" w14:textId="47BFF82B" w:rsidR="00B210C8" w:rsidRDefault="00F412BA" w:rsidP="0047186D">
            <w:pPr>
              <w:pStyle w:val="TableParagraph"/>
              <w:ind w:left="79"/>
              <w:rPr>
                <w:rFonts w:eastAsia="Times New Roman" w:cstheme="minorHAnsi"/>
                <w:color w:val="005493"/>
                <w:lang w:eastAsia="en-GB"/>
              </w:rPr>
            </w:pPr>
            <w:r>
              <w:rPr>
                <w:rFonts w:eastAsia="Times New Roman" w:cstheme="minorHAnsi"/>
                <w:color w:val="005493"/>
                <w:lang w:eastAsia="en-GB"/>
              </w:rPr>
              <w:t>Access to</w:t>
            </w:r>
            <w:r w:rsidR="00F338BA">
              <w:rPr>
                <w:rFonts w:eastAsia="Times New Roman" w:cstheme="minorHAnsi"/>
                <w:color w:val="005493"/>
                <w:lang w:eastAsia="en-GB"/>
              </w:rPr>
              <w:t xml:space="preserve"> </w:t>
            </w:r>
            <w:r w:rsidR="0043301D">
              <w:rPr>
                <w:rFonts w:eastAsia="Times New Roman" w:cstheme="minorHAnsi"/>
                <w:color w:val="005493"/>
                <w:lang w:eastAsia="en-GB"/>
              </w:rPr>
              <w:t>Tri</w:t>
            </w:r>
            <w:r w:rsidR="00F338BA">
              <w:rPr>
                <w:rFonts w:eastAsia="Times New Roman" w:cstheme="minorHAnsi"/>
                <w:color w:val="005493"/>
                <w:lang w:eastAsia="en-GB"/>
              </w:rPr>
              <w:t>-</w:t>
            </w:r>
            <w:r w:rsidR="0043301D">
              <w:rPr>
                <w:rFonts w:eastAsia="Times New Roman" w:cstheme="minorHAnsi"/>
                <w:color w:val="005493"/>
                <w:lang w:eastAsia="en-GB"/>
              </w:rPr>
              <w:t xml:space="preserve">Golf </w:t>
            </w:r>
            <w:r w:rsidR="0068633B">
              <w:rPr>
                <w:rFonts w:eastAsia="Times New Roman" w:cstheme="minorHAnsi"/>
                <w:color w:val="005493"/>
                <w:lang w:eastAsia="en-GB"/>
              </w:rPr>
              <w:t xml:space="preserve">Participation </w:t>
            </w:r>
            <w:r w:rsidR="00E51EC5">
              <w:rPr>
                <w:rFonts w:eastAsia="Times New Roman" w:cstheme="minorHAnsi"/>
                <w:color w:val="005493"/>
                <w:lang w:eastAsia="en-GB"/>
              </w:rPr>
              <w:t>T</w:t>
            </w:r>
            <w:r w:rsidR="0043301D">
              <w:rPr>
                <w:rFonts w:eastAsia="Times New Roman" w:cstheme="minorHAnsi"/>
                <w:color w:val="005493"/>
                <w:lang w:eastAsia="en-GB"/>
              </w:rPr>
              <w:t>ournament</w:t>
            </w:r>
            <w:r w:rsidR="00E51EC5">
              <w:rPr>
                <w:rFonts w:eastAsia="Times New Roman" w:cstheme="minorHAnsi"/>
                <w:color w:val="005493"/>
                <w:lang w:eastAsia="en-GB"/>
              </w:rPr>
              <w:t xml:space="preserve"> including </w:t>
            </w:r>
            <w:r w:rsidR="00025708">
              <w:rPr>
                <w:rFonts w:eastAsia="Times New Roman" w:cstheme="minorHAnsi"/>
                <w:color w:val="005493"/>
                <w:lang w:eastAsia="en-GB"/>
              </w:rPr>
              <w:t xml:space="preserve">organisation of equipment, </w:t>
            </w:r>
            <w:r w:rsidR="00E51EC5">
              <w:rPr>
                <w:rFonts w:eastAsia="Times New Roman" w:cstheme="minorHAnsi"/>
                <w:color w:val="005493"/>
                <w:lang w:eastAsia="en-GB"/>
              </w:rPr>
              <w:t>transport</w:t>
            </w:r>
            <w:r w:rsidR="00025708">
              <w:rPr>
                <w:rFonts w:eastAsia="Times New Roman" w:cstheme="minorHAnsi"/>
                <w:color w:val="005493"/>
                <w:lang w:eastAsia="en-GB"/>
              </w:rPr>
              <w:t>,</w:t>
            </w:r>
            <w:r w:rsidR="00E51EC5">
              <w:rPr>
                <w:rFonts w:eastAsia="Times New Roman" w:cstheme="minorHAnsi"/>
                <w:color w:val="005493"/>
                <w:lang w:eastAsia="en-GB"/>
              </w:rPr>
              <w:t xml:space="preserve"> </w:t>
            </w:r>
            <w:r w:rsidR="00C06A8C">
              <w:rPr>
                <w:rFonts w:eastAsia="Times New Roman" w:cstheme="minorHAnsi"/>
                <w:color w:val="005493"/>
                <w:lang w:eastAsia="en-GB"/>
              </w:rPr>
              <w:t>certificates,</w:t>
            </w:r>
            <w:r w:rsidR="00025708">
              <w:rPr>
                <w:rFonts w:eastAsia="Times New Roman" w:cstheme="minorHAnsi"/>
                <w:color w:val="005493"/>
                <w:lang w:eastAsia="en-GB"/>
              </w:rPr>
              <w:t xml:space="preserve"> </w:t>
            </w:r>
            <w:r w:rsidR="00C06A8C">
              <w:rPr>
                <w:rFonts w:eastAsia="Times New Roman" w:cstheme="minorHAnsi"/>
                <w:color w:val="005493"/>
                <w:lang w:eastAsia="en-GB"/>
              </w:rPr>
              <w:t xml:space="preserve">volunteers, </w:t>
            </w:r>
            <w:r w:rsidR="00025708">
              <w:rPr>
                <w:rFonts w:eastAsia="Times New Roman" w:cstheme="minorHAnsi"/>
                <w:color w:val="005493"/>
                <w:lang w:eastAsia="en-GB"/>
              </w:rPr>
              <w:t>and venue.</w:t>
            </w:r>
          </w:p>
          <w:p w14:paraId="2AA06FFA" w14:textId="67F481F1" w:rsidR="00280065" w:rsidRDefault="00280065" w:rsidP="0047186D">
            <w:pPr>
              <w:pStyle w:val="TableParagraph"/>
              <w:ind w:left="79"/>
              <w:rPr>
                <w:rFonts w:eastAsia="Times New Roman" w:cstheme="minorHAnsi"/>
                <w:color w:val="005493"/>
                <w:lang w:eastAsia="en-GB"/>
              </w:rPr>
            </w:pPr>
          </w:p>
          <w:p w14:paraId="2A29D644" w14:textId="220DAEC5" w:rsidR="00280065" w:rsidRDefault="00280065" w:rsidP="0047186D">
            <w:pPr>
              <w:pStyle w:val="TableParagraph"/>
              <w:ind w:left="79"/>
              <w:rPr>
                <w:rFonts w:eastAsia="Times New Roman" w:cstheme="minorHAnsi"/>
                <w:color w:val="005493"/>
                <w:lang w:eastAsia="en-GB"/>
              </w:rPr>
            </w:pPr>
          </w:p>
          <w:p w14:paraId="01F67AA9" w14:textId="67CC569F" w:rsidR="00280065" w:rsidRDefault="00280065" w:rsidP="0047186D">
            <w:pPr>
              <w:pStyle w:val="TableParagraph"/>
              <w:ind w:left="79"/>
              <w:rPr>
                <w:rFonts w:eastAsia="Times New Roman" w:cstheme="minorHAnsi"/>
                <w:color w:val="005493"/>
                <w:lang w:eastAsia="en-GB"/>
              </w:rPr>
            </w:pPr>
          </w:p>
          <w:p w14:paraId="2523F891" w14:textId="7003A53F" w:rsidR="00280065" w:rsidRDefault="00280065" w:rsidP="0047186D">
            <w:pPr>
              <w:pStyle w:val="TableParagraph"/>
              <w:ind w:left="79"/>
              <w:rPr>
                <w:rFonts w:eastAsia="Times New Roman" w:cstheme="minorHAnsi"/>
                <w:color w:val="005493"/>
                <w:lang w:eastAsia="en-GB"/>
              </w:rPr>
            </w:pPr>
          </w:p>
          <w:p w14:paraId="6549144F" w14:textId="3F9D0B51" w:rsidR="00280065" w:rsidRPr="00B210C8" w:rsidRDefault="00280065" w:rsidP="00280065">
            <w:pPr>
              <w:pStyle w:val="TableParagraph"/>
              <w:ind w:left="79"/>
              <w:rPr>
                <w:rFonts w:eastAsia="Times New Roman" w:cstheme="minorHAnsi"/>
                <w:color w:val="005493"/>
                <w:lang w:eastAsia="en-GB"/>
              </w:rPr>
            </w:pPr>
            <w:r>
              <w:rPr>
                <w:rFonts w:eastAsia="Times New Roman" w:cstheme="minorHAnsi"/>
                <w:color w:val="005493"/>
                <w:lang w:eastAsia="en-GB"/>
              </w:rPr>
              <w:t xml:space="preserve">Buy rewards for children’s participation. </w:t>
            </w:r>
          </w:p>
          <w:p w14:paraId="32F6E609" w14:textId="77777777" w:rsidR="00B210C8" w:rsidRDefault="00B210C8" w:rsidP="0047186D">
            <w:pPr>
              <w:pStyle w:val="TableParagraph"/>
              <w:ind w:left="79"/>
              <w:rPr>
                <w:rFonts w:eastAsia="Times New Roman" w:cstheme="minorHAnsi"/>
                <w:color w:val="005493"/>
                <w:lang w:eastAsia="en-GB"/>
              </w:rPr>
            </w:pPr>
          </w:p>
          <w:p w14:paraId="7137980C" w14:textId="77777777" w:rsidR="00A354AB" w:rsidRDefault="00A354AB" w:rsidP="0047186D">
            <w:pPr>
              <w:pStyle w:val="TableParagraph"/>
              <w:ind w:left="79"/>
              <w:rPr>
                <w:rFonts w:eastAsia="Times New Roman" w:cstheme="minorHAnsi"/>
                <w:color w:val="005493"/>
                <w:lang w:eastAsia="en-GB"/>
              </w:rPr>
            </w:pPr>
          </w:p>
          <w:p w14:paraId="12BC6782" w14:textId="167CFCDA" w:rsidR="00A354AB" w:rsidRPr="006F12AE" w:rsidRDefault="00A354AB" w:rsidP="0047186D">
            <w:pPr>
              <w:pStyle w:val="TableParagraph"/>
              <w:ind w:left="79"/>
              <w:rPr>
                <w:rFonts w:eastAsia="Times New Roman" w:cstheme="minorHAnsi"/>
                <w:color w:val="005493"/>
                <w:lang w:eastAsia="en-GB"/>
              </w:rPr>
            </w:pPr>
            <w:r>
              <w:rPr>
                <w:rFonts w:eastAsia="Times New Roman" w:cstheme="minorHAnsi"/>
                <w:color w:val="005493"/>
                <w:lang w:eastAsia="en-GB"/>
              </w:rPr>
              <w:t>Quad kids?</w:t>
            </w:r>
          </w:p>
        </w:tc>
        <w:tc>
          <w:tcPr>
            <w:tcW w:w="1663" w:type="dxa"/>
          </w:tcPr>
          <w:p w14:paraId="474CE645" w14:textId="77777777" w:rsidR="0016090E" w:rsidRDefault="0016090E" w:rsidP="0047186D">
            <w:pPr>
              <w:pStyle w:val="TableParagraph"/>
              <w:ind w:left="79"/>
              <w:rPr>
                <w:rFonts w:eastAsia="Times New Roman" w:cstheme="minorHAnsi"/>
                <w:color w:val="000000" w:themeColor="text1"/>
                <w:lang w:eastAsia="en-GB"/>
              </w:rPr>
            </w:pPr>
          </w:p>
          <w:p w14:paraId="4D06EF66" w14:textId="17A24565" w:rsidR="00C658FB" w:rsidRPr="0016090E" w:rsidRDefault="00D131A0" w:rsidP="0047186D">
            <w:pPr>
              <w:pStyle w:val="TableParagraph"/>
              <w:ind w:left="79"/>
              <w:rPr>
                <w:rFonts w:eastAsia="Times New Roman" w:cstheme="minorHAnsi"/>
                <w:color w:val="000000" w:themeColor="text1"/>
                <w:lang w:eastAsia="en-GB"/>
              </w:rPr>
            </w:pPr>
            <w:r w:rsidRPr="0016090E">
              <w:rPr>
                <w:rFonts w:eastAsia="Times New Roman" w:cstheme="minorHAnsi"/>
                <w:color w:val="000000" w:themeColor="text1"/>
                <w:lang w:eastAsia="en-GB"/>
              </w:rPr>
              <w:t>£</w:t>
            </w:r>
          </w:p>
          <w:p w14:paraId="0D0190BA" w14:textId="77777777" w:rsidR="00545313" w:rsidRDefault="00545313" w:rsidP="0047186D">
            <w:pPr>
              <w:pStyle w:val="TableParagraph"/>
              <w:ind w:left="79"/>
              <w:rPr>
                <w:rFonts w:eastAsia="Times New Roman" w:cstheme="minorHAnsi"/>
                <w:color w:val="005493"/>
                <w:lang w:eastAsia="en-GB"/>
              </w:rPr>
            </w:pPr>
          </w:p>
          <w:p w14:paraId="4CAC4F15" w14:textId="77777777" w:rsidR="00545313" w:rsidRDefault="00545313" w:rsidP="0047186D">
            <w:pPr>
              <w:pStyle w:val="TableParagraph"/>
              <w:ind w:left="79"/>
              <w:rPr>
                <w:rFonts w:eastAsia="Times New Roman" w:cstheme="minorHAnsi"/>
                <w:color w:val="005493"/>
                <w:lang w:eastAsia="en-GB"/>
              </w:rPr>
            </w:pPr>
          </w:p>
          <w:p w14:paraId="2AAA742A" w14:textId="77777777" w:rsidR="00545313" w:rsidRDefault="00545313" w:rsidP="0047186D">
            <w:pPr>
              <w:pStyle w:val="TableParagraph"/>
              <w:ind w:left="79"/>
              <w:rPr>
                <w:rFonts w:eastAsia="Times New Roman" w:cstheme="minorHAnsi"/>
                <w:color w:val="005493"/>
                <w:lang w:eastAsia="en-GB"/>
              </w:rPr>
            </w:pPr>
          </w:p>
          <w:p w14:paraId="2897FCD0" w14:textId="77777777" w:rsidR="00545313" w:rsidRDefault="00545313" w:rsidP="0047186D">
            <w:pPr>
              <w:pStyle w:val="TableParagraph"/>
              <w:ind w:left="79"/>
              <w:rPr>
                <w:rFonts w:eastAsia="Times New Roman" w:cstheme="minorHAnsi"/>
                <w:color w:val="005493"/>
                <w:lang w:eastAsia="en-GB"/>
              </w:rPr>
            </w:pPr>
          </w:p>
          <w:p w14:paraId="17F193DB" w14:textId="77777777" w:rsidR="00545313" w:rsidRDefault="00545313" w:rsidP="0047186D">
            <w:pPr>
              <w:pStyle w:val="TableParagraph"/>
              <w:ind w:left="79"/>
              <w:rPr>
                <w:rFonts w:eastAsia="Times New Roman" w:cstheme="minorHAnsi"/>
                <w:color w:val="005493"/>
                <w:lang w:eastAsia="en-GB"/>
              </w:rPr>
            </w:pPr>
          </w:p>
          <w:p w14:paraId="11940F68" w14:textId="77777777" w:rsidR="00545313" w:rsidRDefault="00545313" w:rsidP="0047186D">
            <w:pPr>
              <w:pStyle w:val="TableParagraph"/>
              <w:ind w:left="79"/>
              <w:rPr>
                <w:rFonts w:eastAsia="Times New Roman" w:cstheme="minorHAnsi"/>
                <w:color w:val="005493"/>
                <w:lang w:eastAsia="en-GB"/>
              </w:rPr>
            </w:pPr>
          </w:p>
          <w:p w14:paraId="60DBB08E" w14:textId="4602EF0D" w:rsidR="00545313" w:rsidRPr="006F12AE" w:rsidRDefault="00545313" w:rsidP="0047186D">
            <w:pPr>
              <w:pStyle w:val="TableParagraph"/>
              <w:ind w:left="79"/>
              <w:rPr>
                <w:rFonts w:eastAsia="Times New Roman" w:cstheme="minorHAnsi"/>
                <w:color w:val="005493"/>
                <w:lang w:eastAsia="en-GB"/>
              </w:rPr>
            </w:pPr>
          </w:p>
        </w:tc>
        <w:tc>
          <w:tcPr>
            <w:tcW w:w="3423" w:type="dxa"/>
          </w:tcPr>
          <w:p w14:paraId="45ACF045" w14:textId="77777777" w:rsidR="00C658FB" w:rsidRDefault="00C658FB" w:rsidP="0047186D">
            <w:pPr>
              <w:pStyle w:val="TableParagraph"/>
              <w:ind w:left="79"/>
              <w:rPr>
                <w:rFonts w:eastAsia="Times New Roman" w:cstheme="minorHAnsi"/>
                <w:color w:val="005493"/>
                <w:lang w:eastAsia="en-GB"/>
              </w:rPr>
            </w:pPr>
          </w:p>
          <w:p w14:paraId="0A941CE8" w14:textId="77777777" w:rsidR="00730D4D" w:rsidRPr="00670622" w:rsidRDefault="00730D4D" w:rsidP="0047186D">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Success would be:</w:t>
            </w:r>
          </w:p>
          <w:p w14:paraId="3F420165" w14:textId="44D21CE7" w:rsidR="00D82AA8" w:rsidRDefault="00730D4D" w:rsidP="0047186D">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100% positive responses from Pupil Voice taken after the tournament, children interested in going to another competition or getting involved with a club.</w:t>
            </w:r>
          </w:p>
          <w:p w14:paraId="3D4F8A17" w14:textId="77777777" w:rsidR="00D82AA8" w:rsidRDefault="00D82AA8" w:rsidP="0047186D">
            <w:pPr>
              <w:pStyle w:val="TableParagraph"/>
              <w:ind w:left="79"/>
              <w:rPr>
                <w:rFonts w:eastAsia="Times New Roman" w:cstheme="minorHAnsi"/>
                <w:color w:val="A6A6A6" w:themeColor="background1" w:themeShade="A6"/>
                <w:lang w:eastAsia="en-GB"/>
              </w:rPr>
            </w:pPr>
          </w:p>
          <w:p w14:paraId="2EFED5EE" w14:textId="77777777" w:rsidR="00D82AA8" w:rsidRDefault="00D82AA8" w:rsidP="0047186D">
            <w:pPr>
              <w:pStyle w:val="TableParagraph"/>
              <w:ind w:left="79"/>
              <w:rPr>
                <w:rFonts w:eastAsia="Times New Roman" w:cstheme="minorHAnsi"/>
                <w:color w:val="A6A6A6" w:themeColor="background1" w:themeShade="A6"/>
                <w:lang w:eastAsia="en-GB"/>
              </w:rPr>
            </w:pPr>
          </w:p>
          <w:p w14:paraId="12B56B33" w14:textId="77777777" w:rsidR="0046658B" w:rsidRDefault="0046658B" w:rsidP="0047186D">
            <w:pPr>
              <w:pStyle w:val="TableParagraph"/>
              <w:ind w:left="79"/>
              <w:rPr>
                <w:rFonts w:eastAsia="Times New Roman" w:cstheme="minorHAnsi"/>
                <w:color w:val="A6A6A6" w:themeColor="background1" w:themeShade="A6"/>
                <w:lang w:eastAsia="en-GB"/>
              </w:rPr>
            </w:pPr>
          </w:p>
          <w:p w14:paraId="12F0542A" w14:textId="77777777" w:rsidR="002C537F" w:rsidRDefault="002C537F" w:rsidP="0047186D">
            <w:pPr>
              <w:pStyle w:val="TableParagraph"/>
              <w:ind w:left="79"/>
              <w:rPr>
                <w:rFonts w:eastAsia="Times New Roman" w:cstheme="minorHAnsi"/>
                <w:color w:val="A6A6A6" w:themeColor="background1" w:themeShade="A6"/>
                <w:lang w:eastAsia="en-GB"/>
              </w:rPr>
            </w:pPr>
          </w:p>
          <w:p w14:paraId="2DFAE972" w14:textId="77777777" w:rsidR="003E1070" w:rsidRDefault="003E1070" w:rsidP="0047186D">
            <w:pPr>
              <w:pStyle w:val="TableParagraph"/>
              <w:ind w:left="79"/>
              <w:rPr>
                <w:rFonts w:eastAsia="Times New Roman" w:cstheme="minorHAnsi"/>
                <w:color w:val="A6A6A6" w:themeColor="background1" w:themeShade="A6"/>
                <w:lang w:eastAsia="en-GB"/>
              </w:rPr>
            </w:pPr>
          </w:p>
          <w:p w14:paraId="160BCC90" w14:textId="77777777" w:rsidR="003E1070" w:rsidRDefault="003E1070" w:rsidP="0047186D">
            <w:pPr>
              <w:pStyle w:val="TableParagraph"/>
              <w:ind w:left="79"/>
              <w:rPr>
                <w:rFonts w:eastAsia="Times New Roman" w:cstheme="minorHAnsi"/>
                <w:color w:val="A6A6A6" w:themeColor="background1" w:themeShade="A6"/>
                <w:lang w:eastAsia="en-GB"/>
              </w:rPr>
            </w:pPr>
          </w:p>
          <w:p w14:paraId="2B09D852" w14:textId="77777777" w:rsidR="0046658B" w:rsidRDefault="0046658B" w:rsidP="0047186D">
            <w:pPr>
              <w:pStyle w:val="TableParagraph"/>
              <w:ind w:left="79"/>
              <w:rPr>
                <w:rFonts w:eastAsia="Times New Roman" w:cstheme="minorHAnsi"/>
                <w:color w:val="A6A6A6" w:themeColor="background1" w:themeShade="A6"/>
                <w:lang w:eastAsia="en-GB"/>
              </w:rPr>
            </w:pPr>
          </w:p>
          <w:p w14:paraId="2A9FF2AC" w14:textId="77777777" w:rsidR="00790841" w:rsidRPr="00670622" w:rsidRDefault="00790841" w:rsidP="0047186D">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Success would be:</w:t>
            </w:r>
          </w:p>
          <w:p w14:paraId="02F53855" w14:textId="77777777" w:rsidR="00670622" w:rsidRDefault="00790841" w:rsidP="0047186D">
            <w:pPr>
              <w:pStyle w:val="TableParagraph"/>
              <w:ind w:left="79"/>
              <w:rPr>
                <w:rFonts w:eastAsia="Times New Roman" w:cstheme="minorHAnsi"/>
                <w:color w:val="A6A6A6" w:themeColor="background1" w:themeShade="A6"/>
                <w:lang w:eastAsia="en-GB"/>
              </w:rPr>
            </w:pPr>
            <w:r>
              <w:rPr>
                <w:rFonts w:eastAsia="Times New Roman" w:cstheme="minorHAnsi"/>
                <w:color w:val="A6A6A6" w:themeColor="background1" w:themeShade="A6"/>
                <w:lang w:eastAsia="en-GB"/>
              </w:rPr>
              <w:t>100% positive responses from Pupil Voice taken after the tournament, children interested in going to another competition or getting involved with a club.</w:t>
            </w:r>
          </w:p>
          <w:p w14:paraId="6711189E" w14:textId="6B1AECA4" w:rsidR="001D0F55" w:rsidRPr="003C3D84" w:rsidRDefault="001D0F55" w:rsidP="0047186D">
            <w:pPr>
              <w:pStyle w:val="TableParagraph"/>
              <w:ind w:left="79"/>
              <w:rPr>
                <w:rFonts w:eastAsia="Times New Roman" w:cstheme="minorHAnsi"/>
                <w:color w:val="A6A6A6" w:themeColor="background1" w:themeShade="A6"/>
                <w:lang w:eastAsia="en-GB"/>
              </w:rPr>
            </w:pPr>
          </w:p>
        </w:tc>
        <w:tc>
          <w:tcPr>
            <w:tcW w:w="3076" w:type="dxa"/>
          </w:tcPr>
          <w:p w14:paraId="15EA47DB" w14:textId="77777777" w:rsidR="00C658FB" w:rsidRPr="006F12AE" w:rsidRDefault="00C658FB" w:rsidP="0047186D">
            <w:pPr>
              <w:pStyle w:val="TableParagraph"/>
              <w:ind w:left="79"/>
              <w:rPr>
                <w:rFonts w:eastAsia="Times New Roman" w:cstheme="minorHAnsi"/>
                <w:color w:val="005493"/>
                <w:lang w:eastAsia="en-GB"/>
              </w:rPr>
            </w:pPr>
          </w:p>
        </w:tc>
      </w:tr>
    </w:tbl>
    <w:p w14:paraId="6494CE31" w14:textId="77777777" w:rsidR="00C658FB" w:rsidRPr="006F12AE" w:rsidRDefault="00C658FB" w:rsidP="003A7122">
      <w:pPr>
        <w:pStyle w:val="BodyText"/>
        <w:rPr>
          <w:rFonts w:eastAsia="Times New Roman" w:cstheme="minorHAnsi"/>
          <w:color w:val="005493"/>
          <w:sz w:val="22"/>
          <w:szCs w:val="22"/>
          <w:lang w:eastAsia="en-GB"/>
        </w:rPr>
      </w:pPr>
    </w:p>
    <w:p w14:paraId="3BB7271C" w14:textId="77777777" w:rsidR="00C658FB" w:rsidRDefault="00C658FB" w:rsidP="003A7122">
      <w:pPr>
        <w:pStyle w:val="BodyText"/>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C0F5AB8" w14:textId="77777777">
        <w:trPr>
          <w:trHeight w:val="463"/>
        </w:trPr>
        <w:tc>
          <w:tcPr>
            <w:tcW w:w="7660" w:type="dxa"/>
            <w:gridSpan w:val="2"/>
          </w:tcPr>
          <w:p w14:paraId="7C6439EE" w14:textId="77777777" w:rsidR="00C658FB" w:rsidRDefault="00D131A0" w:rsidP="003A7122">
            <w:pPr>
              <w:pStyle w:val="TableParagraph"/>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1AEEA66E" w14:textId="77777777">
        <w:trPr>
          <w:trHeight w:val="452"/>
        </w:trPr>
        <w:tc>
          <w:tcPr>
            <w:tcW w:w="1708" w:type="dxa"/>
          </w:tcPr>
          <w:p w14:paraId="6418170A" w14:textId="77777777" w:rsidR="00C658FB" w:rsidRDefault="00D131A0" w:rsidP="003A7122">
            <w:pPr>
              <w:pStyle w:val="TableParagraph"/>
              <w:rPr>
                <w:sz w:val="24"/>
              </w:rPr>
            </w:pPr>
            <w:r>
              <w:rPr>
                <w:color w:val="231F20"/>
                <w:sz w:val="24"/>
              </w:rPr>
              <w:t>Head</w:t>
            </w:r>
            <w:r>
              <w:rPr>
                <w:color w:val="231F20"/>
                <w:spacing w:val="-11"/>
                <w:sz w:val="24"/>
              </w:rPr>
              <w:t xml:space="preserve"> </w:t>
            </w:r>
            <w:r>
              <w:rPr>
                <w:color w:val="231F20"/>
                <w:sz w:val="24"/>
              </w:rPr>
              <w:t>Teacher:</w:t>
            </w:r>
          </w:p>
        </w:tc>
        <w:tc>
          <w:tcPr>
            <w:tcW w:w="5952" w:type="dxa"/>
          </w:tcPr>
          <w:p w14:paraId="0B38BE71" w14:textId="77777777" w:rsidR="00C658FB" w:rsidRDefault="00C658FB" w:rsidP="003A7122">
            <w:pPr>
              <w:pStyle w:val="TableParagraph"/>
              <w:ind w:left="0"/>
              <w:rPr>
                <w:rFonts w:ascii="Times New Roman"/>
              </w:rPr>
            </w:pPr>
          </w:p>
        </w:tc>
      </w:tr>
      <w:tr w:rsidR="00C658FB" w14:paraId="2F6C3890" w14:textId="77777777">
        <w:trPr>
          <w:trHeight w:val="432"/>
        </w:trPr>
        <w:tc>
          <w:tcPr>
            <w:tcW w:w="1708" w:type="dxa"/>
          </w:tcPr>
          <w:p w14:paraId="50739856" w14:textId="77777777" w:rsidR="00C658FB" w:rsidRDefault="00D131A0" w:rsidP="003A7122">
            <w:pPr>
              <w:pStyle w:val="TableParagraph"/>
              <w:rPr>
                <w:sz w:val="24"/>
              </w:rPr>
            </w:pPr>
            <w:r>
              <w:rPr>
                <w:color w:val="231F20"/>
                <w:sz w:val="24"/>
              </w:rPr>
              <w:t>Date:</w:t>
            </w:r>
          </w:p>
        </w:tc>
        <w:tc>
          <w:tcPr>
            <w:tcW w:w="5952" w:type="dxa"/>
          </w:tcPr>
          <w:p w14:paraId="7DA7F4EE" w14:textId="77777777" w:rsidR="00C658FB" w:rsidRDefault="00C658FB" w:rsidP="003A7122">
            <w:pPr>
              <w:pStyle w:val="TableParagraph"/>
              <w:ind w:left="0"/>
              <w:rPr>
                <w:rFonts w:ascii="Times New Roman"/>
              </w:rPr>
            </w:pPr>
          </w:p>
        </w:tc>
      </w:tr>
      <w:tr w:rsidR="00C658FB" w14:paraId="61ED291A" w14:textId="77777777">
        <w:trPr>
          <w:trHeight w:val="461"/>
        </w:trPr>
        <w:tc>
          <w:tcPr>
            <w:tcW w:w="1708" w:type="dxa"/>
          </w:tcPr>
          <w:p w14:paraId="65C2A794" w14:textId="77777777" w:rsidR="00C658FB" w:rsidRDefault="00D131A0" w:rsidP="003A7122">
            <w:pPr>
              <w:pStyle w:val="TableParagraph"/>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7A3CC9A" w14:textId="77777777" w:rsidR="00C658FB" w:rsidRDefault="00C658FB" w:rsidP="003A7122">
            <w:pPr>
              <w:pStyle w:val="TableParagraph"/>
              <w:ind w:left="0"/>
              <w:rPr>
                <w:rFonts w:ascii="Times New Roman"/>
              </w:rPr>
            </w:pPr>
          </w:p>
        </w:tc>
      </w:tr>
      <w:tr w:rsidR="00C658FB" w14:paraId="3CFFD32C" w14:textId="77777777">
        <w:trPr>
          <w:trHeight w:val="451"/>
        </w:trPr>
        <w:tc>
          <w:tcPr>
            <w:tcW w:w="1708" w:type="dxa"/>
          </w:tcPr>
          <w:p w14:paraId="624EBFB5" w14:textId="77777777" w:rsidR="00C658FB" w:rsidRDefault="00D131A0" w:rsidP="003A7122">
            <w:pPr>
              <w:pStyle w:val="TableParagraph"/>
              <w:rPr>
                <w:sz w:val="24"/>
              </w:rPr>
            </w:pPr>
            <w:r>
              <w:rPr>
                <w:color w:val="231F20"/>
                <w:sz w:val="24"/>
              </w:rPr>
              <w:t>Date:</w:t>
            </w:r>
          </w:p>
        </w:tc>
        <w:tc>
          <w:tcPr>
            <w:tcW w:w="5952" w:type="dxa"/>
          </w:tcPr>
          <w:p w14:paraId="021D66DD" w14:textId="77777777" w:rsidR="00C658FB" w:rsidRDefault="00C658FB" w:rsidP="003A7122">
            <w:pPr>
              <w:pStyle w:val="TableParagraph"/>
              <w:ind w:left="0"/>
              <w:rPr>
                <w:rFonts w:ascii="Times New Roman"/>
              </w:rPr>
            </w:pPr>
          </w:p>
        </w:tc>
      </w:tr>
      <w:tr w:rsidR="00C658FB" w14:paraId="5913C8A4" w14:textId="77777777">
        <w:trPr>
          <w:trHeight w:val="451"/>
        </w:trPr>
        <w:tc>
          <w:tcPr>
            <w:tcW w:w="1708" w:type="dxa"/>
          </w:tcPr>
          <w:p w14:paraId="3D55233E" w14:textId="77777777" w:rsidR="00C658FB" w:rsidRDefault="00D131A0" w:rsidP="003A7122">
            <w:pPr>
              <w:pStyle w:val="TableParagraph"/>
              <w:rPr>
                <w:sz w:val="24"/>
              </w:rPr>
            </w:pPr>
            <w:r>
              <w:rPr>
                <w:color w:val="231F20"/>
                <w:sz w:val="24"/>
              </w:rPr>
              <w:t>Governor:</w:t>
            </w:r>
          </w:p>
        </w:tc>
        <w:tc>
          <w:tcPr>
            <w:tcW w:w="5952" w:type="dxa"/>
          </w:tcPr>
          <w:p w14:paraId="0635CD5B" w14:textId="77777777" w:rsidR="00C658FB" w:rsidRDefault="00C658FB" w:rsidP="003A7122">
            <w:pPr>
              <w:pStyle w:val="TableParagraph"/>
              <w:ind w:left="0"/>
              <w:rPr>
                <w:rFonts w:ascii="Times New Roman"/>
              </w:rPr>
            </w:pPr>
          </w:p>
        </w:tc>
      </w:tr>
      <w:tr w:rsidR="00C658FB" w14:paraId="58317E9F" w14:textId="77777777">
        <w:trPr>
          <w:trHeight w:val="451"/>
        </w:trPr>
        <w:tc>
          <w:tcPr>
            <w:tcW w:w="1708" w:type="dxa"/>
          </w:tcPr>
          <w:p w14:paraId="67051856" w14:textId="77777777" w:rsidR="00C658FB" w:rsidRDefault="00D131A0" w:rsidP="003A7122">
            <w:pPr>
              <w:pStyle w:val="TableParagraph"/>
              <w:rPr>
                <w:sz w:val="24"/>
              </w:rPr>
            </w:pPr>
            <w:r>
              <w:rPr>
                <w:color w:val="231F20"/>
                <w:sz w:val="24"/>
              </w:rPr>
              <w:t>Date:</w:t>
            </w:r>
          </w:p>
        </w:tc>
        <w:tc>
          <w:tcPr>
            <w:tcW w:w="5952" w:type="dxa"/>
          </w:tcPr>
          <w:p w14:paraId="49839680" w14:textId="77777777" w:rsidR="00C658FB" w:rsidRDefault="00C658FB" w:rsidP="003A7122">
            <w:pPr>
              <w:pStyle w:val="TableParagraph"/>
              <w:ind w:left="0"/>
              <w:rPr>
                <w:rFonts w:ascii="Times New Roman"/>
              </w:rPr>
            </w:pPr>
          </w:p>
        </w:tc>
      </w:tr>
    </w:tbl>
    <w:p w14:paraId="7DD37698" w14:textId="77777777" w:rsidR="004A59B2" w:rsidRDefault="004A59B2" w:rsidP="003A712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9777" w14:textId="77777777" w:rsidR="00F13884" w:rsidRDefault="00F13884">
      <w:r>
        <w:separator/>
      </w:r>
    </w:p>
  </w:endnote>
  <w:endnote w:type="continuationSeparator" w:id="0">
    <w:p w14:paraId="002EC770" w14:textId="77777777" w:rsidR="00F13884" w:rsidRDefault="00F1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C4C9"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06C2B094" wp14:editId="75FCC24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CB5230F" wp14:editId="4C0EE292">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920F8">
      <w:rPr>
        <w:noProof/>
        <w:lang w:eastAsia="en-GB"/>
      </w:rPr>
      <mc:AlternateContent>
        <mc:Choice Requires="wpg">
          <w:drawing>
            <wp:anchor distT="0" distB="0" distL="114300" distR="114300" simplePos="0" relativeHeight="487170048" behindDoc="1" locked="0" layoutInCell="1" allowOverlap="1" wp14:anchorId="7216D912" wp14:editId="7192862A">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70821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U9+MjXkCAACIBwAADgAAAGRycy9lMm9Eb2MueG1s1FXbjtowEH2v1H+w/L6EhFuIgH2hiypt&#10;W7RtP8A4TmJtfJFtCPx9x05gWUDaalVV2odYM554fObMsT2734sa7ZixXMk5jnt9jJikKueynOPf&#10;vx7uUoysIzIntZJsjg/M4vvF50+zRmcsUZWqc2YQJJE2a/QcV87pLIosrZggtqc0kxAslBHEgWvK&#10;KDekgeyijpJ+fxw1yuTaKMqshdllG8SLkL8oGHU/isIyh+o5BmwujCaMGz9GixnJSkN0xWkHg7wD&#10;hSBcwqanVEviCNoafpVKcGqUVYXrUSUiVRScslADVBP3L6pZGbXVoZYya0p9ogmoveDp3Wnp993K&#10;6J96bVr0YD4q+myBl6jRZXYe937Z/ow2zTeVQz/J1qlQ+L4wwqeAktA+8Hs48cv2DlGYHKSTaTrC&#10;iEIoTqfpeNTyTytokl81HacDjHw0TibjY/BLt3wcx+3aZDr1sYhk7a4BaYdsMdOcZvB1bIF1xdbb&#10;qoJVbmsY7pKIv8ohiHne6jtorCaOb3jN3SGIFAjyoORuzakn2jtA7Nogns9xAlVJIoDMXFFbEc2S&#10;gS/v+Fe7hviaTq15HYu8+yr7pub6gde174i3uzpA+BfCuUFFK8qlolvBpGtPmWE1lKSkrbi2GJmM&#10;iQ0D7OZrHrdtsoY+wWkL58k6wxyt/OYFgOjmoV2nQED8AtLjt6DBN2V1SyBHdSXp9LY8gDpj3Yop&#10;gbwBqAFoEC3ZPVoPGaAdf/GgpfLc+fkjsM4E9wPqK7nS1/AD6Sv5r/qaDIfdBTQYBJZIdtTXaNjp&#10;Kx6Hq+l0/byI55/oK9xmcN0HWXZPk39Pzn2wzx/QxR8AAAD//wMAUEsDBAoAAAAAAAAAIQBJEdYr&#10;dQEAAHUBAAAUAAAAZHJzL21lZGlhL2ltYWdlMS5wbmeJUE5HDQoaCgAAAA1JSERSAAAAHAAAAB0I&#10;BgAAALlRDDEAAAAGYktHRAD/AP8A/6C9p5MAAAAJcEhZcwAADsQAAA7EAZUrDhsAAAEVSURBVEiJ&#10;vZaxTsUwDEWPU79vYGBE/AYSf8HG1zMwobeTXIamqdPHGldye524Po2tRrH75yuYsA0owGa7Pqx0&#10;3/d5c4MNbAtPB9y6Nsx7nBt2M+zG0E6VKCDAABDCur74DvrdvWP0nNXIoekOjEhwGiH1eugEzIA6&#10;lYdrJdTVCAnXQ512TbgW2nuYB3UEmdB9hSUPev4WSdBQ0hyoSz1BEtRpoJIHHSXNgu5A8qA+3kqC&#10;etgGUqA+Nrkk6NlDclY69zAB6lNUAtQAft5fTpwFi34BC5oStWGFfsqb7XoaLADl6Xn+tMOi30BB&#10;06IWakANc910jFWhGk4X9483te+vuawLVjqVPwP60O/l0CtwNfRf4EroH9ggl9p0rb7+AAAAAElF&#10;TkSuQmCC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L4JNY5wAAABMBAAAP&#10;AAAAZHJzL2Rvd25yZXYueG1sTE/LboMwELxX6j9YW6m3xkAKSQgmitLHKarUpFLVm4M3gIJthB0g&#10;f9/l1F5W2p3ZeWSbUTesx87V1ggIZwEwNIVVtSkFfB3fnpbAnJdGycYaFHBDB5v8/i6TqbKD+cT+&#10;4EtGIsalUkDlfZty7ooKtXQz26Ih7Gw7LT2tXclVJwcS1w2PgiDhWtaGHCrZ4q7C4nK4agHvgxy2&#10;8/C131/Ou9vPMf743ocoxOPD+LKmsV0D8zj6vw+YOlB+yCnYyV6NcqwRsEqWc6ISEEaLBNhECaLV&#10;M7DTdIsXMfA84/+75L8AAAD//wMAUEsBAi0AFAAGAAgAAAAhALGCZ7YKAQAAEwIAABMAAAAAAAAA&#10;AAAAAAAAAAAAAFtDb250ZW50X1R5cGVzXS54bWxQSwECLQAUAAYACAAAACEAOP0h/9YAAACUAQAA&#10;CwAAAAAAAAAAAAAAAAA7AQAAX3JlbHMvLnJlbHNQSwECLQAKAAAAAAAAACEAv6vs15ALAACQCwAA&#10;FAAAAAAAAAAAAAAAAAA6AgAAZHJzL21lZGlhL2ltYWdlMi5wbmdQSwECLQAUAAYACAAAACEAU9+M&#10;jXkCAACIBwAADgAAAAAAAAAAAAAAAAD8DQAAZHJzL2Uyb0RvYy54bWxQSwECLQAKAAAAAAAAACEA&#10;SRHWK3UBAAB1AQAAFAAAAAAAAAAAAAAAAAChEAAAZHJzL21lZGlhL2ltYWdlMS5wbmdQSwECLQAU&#10;AAYACAAAACEALmzwAMUAAAClAQAAGQAAAAAAAAAAAAAAAABIEgAAZHJzL19yZWxzL2Uyb0RvYy54&#10;bWwucmVsc1BLAQItABQABgAIAAAAIQDL4JNY5wAAABMBAAAPAAAAAAAAAAAAAAAAAEQTAABkcnMv&#10;ZG93bnJldi54bWxQSwUGAAAAAAcABwC+AQAA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CXxwAAAOAAAAAPAAAAZHJzL2Rvd25yZXYueG1sRI/dasJA&#10;FITvC77DcgTv6saApURX8QeJCiU07QMcsqfZ1OzZkF01fXu3UOjNwDDMN8xyPdhW3Kj3jWMFs2kC&#10;grhyuuFawefH4fkVhA/IGlvHpOCHPKxXo6clZtrd+Z1uZahFhLDPUIEJocuk9JUhi37qOuKYfbne&#10;Yoi2r6Xu8R7htpVpkrxIiw3HBYMd7QxVl/JqFcxzTguzOW2/dfHmy/k5L06YKzUZD/tFlM0CRKAh&#10;/Df+EEetIJ3B76F4BuTqAQAA//8DAFBLAQItABQABgAIAAAAIQDb4fbL7gAAAIUBAAATAAAAAAAA&#10;AAAAAAAAAAAAAABbQ29udGVudF9UeXBlc10ueG1sUEsBAi0AFAAGAAgAAAAhAFr0LFu/AAAAFQEA&#10;AAsAAAAAAAAAAAAAAAAAHwEAAF9yZWxzLy5yZWxzUEsBAi0AFAAGAAgAAAAhAHYOgJfHAAAA4AAA&#10;AA8AAAAAAAAAAAAAAAAABwIAAGRycy9kb3ducmV2LnhtbFBLBQYAAAAAAwADALcAAAD7Ag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RpxgAAAOAAAAAPAAAAZHJzL2Rvd25yZXYueG1sRI9BSwMx&#10;FITvQv9DeAVvNruLimybltIiqDdXkXp7bJ6bpZuXkKRt/PdGELwMDMN8w6w22U7iTCGOjhXUiwoE&#10;ce/0yIOC97fHmwcQMSFrnByTgm+KsFnPrlbYanfhVzp3aRAFwrFFBSYl30oZe0MW48J54pJ9uWAx&#10;FRsGqQNeCtxOsqmqe2lx5LJg0NPOUH/sTlZBePm89ads7jzW9eHZHazO3YdS1/O8XxbZLkEkyum/&#10;8Yd40gqaBn4PlTMg1z8AAAD//wMAUEsBAi0AFAAGAAgAAAAhANvh9svuAAAAhQEAABMAAAAAAAAA&#10;AAAAAAAAAAAAAFtDb250ZW50X1R5cGVzXS54bWxQSwECLQAUAAYACAAAACEAWvQsW78AAAAVAQAA&#10;CwAAAAAAAAAAAAAAAAAfAQAAX3JlbHMvLnJlbHNQSwECLQAUAAYACAAAACEAF6YkacYAAADgAAAA&#10;DwAAAAAAAAAAAAAAAAAHAgAAZHJzL2Rvd25yZXYueG1sUEsFBgAAAAADAAMAtwAAAPoCAAAAAA==&#10;">
                <v:imagedata r:id="rId6" o:title=""/>
                <o:lock v:ext="edit" aspectratio="f"/>
              </v:shape>
              <w10:wrap anchorx="page" anchory="page"/>
            </v:group>
          </w:pict>
        </mc:Fallback>
      </mc:AlternateContent>
    </w:r>
    <w:r w:rsidR="00D920F8">
      <w:rPr>
        <w:noProof/>
        <w:lang w:eastAsia="en-GB"/>
      </w:rPr>
      <mc:AlternateContent>
        <mc:Choice Requires="wpg">
          <w:drawing>
            <wp:anchor distT="0" distB="0" distL="114300" distR="114300" simplePos="0" relativeHeight="487170560" behindDoc="1" locked="0" layoutInCell="1" allowOverlap="1" wp14:anchorId="1D31F890" wp14:editId="2119772B">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9B45D"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RS/Ow0AAGY/AAAOAAAAZHJzL2Uyb0RvYy54bWykW12P27gVfS/Q/yD4&#10;sUUypiRLspHJothkgwW2bdBVf4BGlsfG2pYraWaS/fU9lx82KfHK7PYhYzs6Ig/v4b3kvRI//PDt&#10;dIxem64/tOfHhXi/XETNuW63h/Pz4+Lf5U/vikXUD9V5Wx3bc/O4+N70ix8+/vlPH94umyZu9+1x&#10;23QRGjn3m7fL42I/DJfNw0Nf75tT1b9vL80ZF3dtd6oG/OyeH7Zd9YbWT8eHeLnMHt7abnvp2rrp&#10;e/zvJ3Vx8VG2v9s19fDP3a5vhuj4uAC3Qf7t5N8n+vvw8UO1ee6qy/5QaxrVH2Bxqg5ndHpt6lM1&#10;VNFLd5g0dTrUXdu3u+F93Z4e2t3uUDdyDBiNWI5G86VrXy5yLM+bt+fL1Uww7chOf7jZ+h+vX7rL&#10;r5evnWKPr7+09W897PLwdnne2Nfp97MCR09vf2+30LN6GVo58G+77kRNYEjRN2nf71f7Nt+GqMZ/&#10;rkSRr1eLqMYlkSxFvlL2r/cQie4qspVYRHRVJHFsLn7WtxciV/fGS3njQ7VRvUqmmhkpj6nU36zV&#10;/3/W+nVfXRopQk/W+NpFhy0IYl6fqxMssG3rniBxRnypc6CMQXvbmtYVgvUw+l07OhYRyiLGnCLJ&#10;jD0SunK1R7WpX/rhS9NKRarXX/pBzfMtvkmdt5p8CZ/YnY6Y8n99Fy2jIi/ySHap8QYGVRTsLw9R&#10;uYzeIup7hIkNRjYlRJoXkaXj87XPxADRmILto3gphwAHusJSAzPUMi81zKcbtdRPDXayRkl95n5q&#10;mGDXxhTMSw3iW+0VWSa81NYGRlYr/NSEq8AMN2GLMENOuEJATkZTW4dSxAw/VwbqN/PbTthKKJzX&#10;eMJVA/xSr/XI269ilCJj+LlazNnPlmPGfrGrCPglXn6xrUcZc17hqkH9Mm4R23oonNd+sasI+MV+&#10;frYeZcy4BsKWPZfn+Nl6zPFzFeH52XqUMeMfiauGEKs49s+/xNZD4bz2S1xF2PmX2HqUCeMfiasG&#10;9Zsy/Gw9FM7Pz1WEjcmJrUeZMP6RuGrM8bP1mOGXuoqw/FJbjzJl/CN11ZiZf6mtx8z8S11FeH62&#10;HmXK+EfqqoEFjYt/qa2Hwnn1TV1FwG/l9d/U1qNMGf9YuWpQv0v//KOt1TWeKpyX38pVBPz88W9l&#10;61EiCHl3BStXDfSbrRh+th4K5+fnKlLkCKhwYr05uu0fVrYe5Yrxj5WrBvpdcfxsPRTOyy9zFQE/&#10;f3zObD3KjPGPzFUD/abM3iWz9VA4Pz9XkSKHID77ZbYeZcb4R+aqgX6TtV/fzNZD4fz8XEWKHNJ5&#10;+dl6lBnjH7mrBvXLrB+5rYfCefnlriJFDkF8/HJbjxKTwOsfuasG+o2Z/RWyJcd/gfPzcxUpciwN&#10;Xn62HiWimp+fqwbx4+xn66FwXn6Fq0iRY+vp41fYepQF4x+Fq8YMv8LWY46fq0iRrdd+frYeZcH4&#10;R+GqQf0y+4PC1kPh/PZzFQE/xn62HmXB+MfaVYP6ZeLL2tZD4bz81q4iRcasH2tbjxKD8M6/tasG&#10;+k2EP75QZcFe34Dz83MVAT8kvp71Y23rUa4Z/1i7ahA/Zv1Y23oonJefWLqSFBlWdB9BsbQVKXGf&#10;34Ri6SqCvrEbw19TYrmtmQJpuGNEABmSri7Igf1RUKBWc2sRJBk/EUtXFiLJTESxtJVRQIakKw5I&#10;cpa0tQFJxlnEJFtndwtilK4T0E9ymq/74w0G6liSzdiFKw3uWzFLMnb5VpMKyJB01cF09C8qYpS1&#10;s2k7FdCsGgr65vaFQtjiKKCf5DRzZyoLbuouuNxdwEHGJJnkXYyy9wT7EYakqw4s6d9+idjWBvUZ&#10;znEmGXySMxFSxCPHAZAh6apD0ccfgmJbG5DkHGeSxic5swyKUR5PQD/JaSLPWNLN5BH3mDg5yeWT&#10;nHOcxBYHcxJAhuTEcfyrNZowc42qhXAHjqQrDfoumA2ZSGxxFNBPcpzSs3K7Ob3gknoxyeqTNbfi&#10;jNJ6AjIkJ47DWDK1tSkFl9mLaWq/5rx7nNsDyJB01YHjMCHIze4Fl96LSX6fYnGClp61e5TgE9BP&#10;cpzhsyTdFB+lLWZOTpL8VHByr2xxUMUBkCE5dhxug+Hm+YJL9MUk00+5nZpYuY5DQD/Jca6fYZtN&#10;wXL8bES4yb7gsn0xSffTlAtBo3yfgAzJseMwCY1wM37BpfxikvOnXM1EjJJ+AjIkR46TL5lgntna&#10;4LEAt+JMEv8UM8PvOKPMn4B+kpPUXzDLopv7Cy75F5Psf4bkyHF4kiPHyWOOpLvicBUAkbvSwGnx&#10;RImxpC2OAvotOSkCYFH2Oo5bBRBcGUBM6gC8JUeFAF7uYuQ4ecqRtLUpBVcLEJNiQIpnS35LjqoB&#10;BGQs6aqDchlH0tYGJDnHmVQE+BA0KgnwIWhcE8iZJ6bCLQoIriogJmWBFMu835KjugAB/ZZcjx0H&#10;scU7J93KgOBKA2JSG0gTznFGxQECekninRezTdSPxbE99pHE6yQGSPtJ3Odfu+NJcSCNmRWHntHf&#10;Unl4N4AMybHjMCUWepHj1iJIMjlOPCkOpMjZvHLHo+IAARmSY8eB2/ot6ThOzBUH4klxIMXy4Cc5&#10;Kg4Q0E9yXBzIC3/eHbvFgZgrDsST4kC6ZEna4kBuABmSY8dh3iKJ3eJAzBUH4mlxYM2StMWBsQH0&#10;kxwXB1hLusWBmCsOxNPiACaQX+5xcQBAhuTEcfxVtdgtDsRccSD2FAeYXVA8KQ5YuyC8WvRsXh6q&#10;9uZ9ovrbWb9QhG9RRa/8LeXLYJe2p9e5SoQgvMxVmreTgKK3jxgwZhuBc/0q0zwYqhMYfqRefJpH&#10;k3NIuHlv7A4cGyMJXwe1ThOG4FA5hAxJJ+FhI6UKC8FRFglpnWodEh42VKo6SHjYUCn/JziS9hAy&#10;lIlLeNhQKScmuMqfMOfmZaLsVMLDhkp5ooSHDZUyNoIjzQoZKuVOEh42VMpiCI7UI6R1yickPGyo&#10;uR5qHjZU2mNT69gYh5Ap9FCxRQ2C66FisxgCpx0gkcG2LQiuh4oNVAhcPjOh5ulJR9gNerT01CHs&#10;Bj1eegIQdMM1OqEaH3aDHjNVxoNuMBGKqtRhN5hBY1EIu8EMOjBM4TGZkhkPJ8J6MJGKqppBlEys&#10;EoHBCmmtpoRqX1gPZtCBAUuYiCVQBQvqwcQsqkgF3WCilggMW7LmI/0BlZqwHsygA0OXMLFLv+59&#10;N6wLE71EYPgSJn6JwAAmTATD++hhgy7MoAODmMxjpVkDw5ignFLdEKa0zO/oBv3m9F2zylxL3RA2&#10;6HipBx0HBjKZg8geAgOZzAfUDYGDNoEsDgxkcp8se3ADmbKW3rx2OCUyPh/SLSKcD3mi2VFtLtVA&#10;e17zNXqj4wvIefaPC7I+/f+pfW3KViIG2vrK6+gY5Wg9w26I49lFqrBziwnmuvm8qBaR+MsGTegw&#10;l82ngoGWRKW6W3PVfCqUCr73usTTT2cIpg3zqYn9DygqX6goY9ownzYvqknMoYxxQ3E3EUxv9bHt&#10;G6ntTRY9GhIWo8YjDUXhBjA3GyByNQDxOuc8V2XF6yJkWjGfujXKvtAalsXZ1rQDIIeYhVGWT9IZ&#10;TzedmU/dKZVfCDYvCtXFaKCzXeqQOt+SXp3mQfR+LLqbnwJ6cZ83Az0gRksmtpjBm09lBJ1fYRM2&#10;a1EVC1GYmEUpS91RRzV1R2llBGx65vpT8t2ZWsrX8bBzriU9l+dNpSIQnh7ebwkblzmQSjjw9GwO&#10;pLrL7phcSpzPj06ZANX3ue406E53Or7emS56s0ovXMx1qac6bYbnYPR4ldwU7yfMwehhZACMHoxJ&#10;2Lzz6E3VvU7pEYBszSQ7xrvMpwk1GnfHIvINK2pPPd/GOm3aMZ+6PSolEu661TDXzafGUemNcNfs&#10;zVw3nwanvBIl+zkTm7QF+8F5mPLM6wbWdGY+dad6rUExIKQ1PBueh41WLtOZWexgTNrJyIOC1y0N&#10;7YSsw4J9ezxsfzocj7SV6bvnpx+PXfRa4fTs58/pJzxCVwwc2FFW9c4t3WYIyuOj6oyjOhT51G6/&#10;47xj16ojuDgyjC/7tvt9Eb3h+O3jov/PS9U1i+j48xknNtd4bQPzdJA/8LyRqredfeXJvlKdazT1&#10;uBgWqELS1x8Hdcb35dIdnvfoSchd2rn9G86r7g50HBKHRvuNYqV/4NDoxw+XQ73BP33WFt8mp0fv&#10;n0nGXcMLjUWdaz4FtXGqut9eLu9wLBjaHJ4Ox8PwXR5xBnMidX79eqjpmC79sA6iYt6ODqLKmGNQ&#10;6h4of6ivB3vdaw/002n96Xi4mDlA3/U4YNLRsWOPKdSR5k9t/XJqzoM6o901RwypPff7w6WHjpvm&#10;9NTgEG3381ZGDZpp9b+wC4cs+D50zVBjmlabHWaU/n/M0+sFyfhGkviHHaYt6LUtGTVwSoGmcrUx&#10;h2kz2izIg8nXnNAcab506jBtRF/AGkTlbDIHa8mvNIRavDmCIYb5RV/xT840eZgb35zT4vZvibod&#10;j//4X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wQUAAYACAAAACEAhWGLIuYAAAASAQAADwAAAGRycy9kb3ducmV2LnhtbExPy07DMBC8I/EP1iJx&#10;o45TEkoap6rK41Qh0SIhbm68TaLGdhS7Sfr3bE9wWWl3ZueRrybTsgF73zgrQcwiYGhLpxtbSfja&#10;vz0sgPmgrFatsyjhgh5Wxe1NrjLtRvuJwy5UjESsz5SEOoQu49yXNRrlZ65DS9jR9UYFWvuK616N&#10;JG5aHkdRyo1qLDnUqsNNjeVpdzYS3kc1rufiddiejpvLzz75+N4KlPL+bnpZ0lgvgQWcwt8HXDtQ&#10;figo2MGdrfaslbBIE0FUAsQ8joER5fkxpUqH6ymJn4AXOf9fp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KUUvzsNAABmPwAADgAAAAAAAAAAAAAAAAA6AgAA&#10;ZHJzL2Uyb0RvYy54bWxQSwECLQAKAAAAAAAAACEAIXeWCY4LAACOCwAAFAAAAAAAAAAAAAAAAACh&#10;DwAAZHJzL21lZGlhL2ltYWdlMS5wbmdQSwECLQAUAAYACAAAACEAhWGLIuYAAAASAQAADwAAAAAA&#10;AAAAAAAAAABhGwAAZHJzL2Rvd25yZXYueG1sUEsBAi0AFAAGAAgAAAAhAKomDr68AAAAIQEAABkA&#10;AAAAAAAAAAAAAAAAdBwAAGRycy9fcmVscy9lMm9Eb2MueG1sLnJlbHNQSwUGAAAAAAYABgB8AQAA&#10;Zx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xJyAAAAOAAAAAPAAAAZHJzL2Rvd25yZXYueG1sRI9Pa8JA&#10;EMXvBb/DMkJvdWMPItFV/ENBKT1oK3ocsmMSzM7G7Grit+8cBC+PeTzmN/Om885V6k5NKD0bGA4S&#10;UMSZtyXnBv5+vz7GoEJEtlh5JgMPCjCf9d6mmFrf8o7u+5grgXBI0UARY51qHbKCHIaBr4klO/vG&#10;YRTb5No22ArcVfozSUbaYclyocCaVgVll/3NGTj/nA52ezxm13asN+tt3H1Xj6Ux7/1uPRFZTEBF&#10;6uJr44nYWOkgH0shGUDP/gEAAP//AwBQSwECLQAUAAYACAAAACEA2+H2y+4AAACFAQAAEwAAAAAA&#10;AAAAAAAAAAAAAAAAW0NvbnRlbnRfVHlwZXNdLnhtbFBLAQItABQABgAIAAAAIQBa9CxbvwAAABUB&#10;AAALAAAAAAAAAAAAAAAAAB8BAABfcmVscy8ucmVsc1BLAQItABQABgAIAAAAIQApVuxJyAAAAOAA&#10;AAAPAAAAAAAAAAAAAAAAAAcCAABkcnMvZG93bnJldi54bWxQSwUGAAAAAAMAAwC3AAAA/A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F6yAAAAOAAAAAPAAAAZHJzL2Rvd25yZXYueG1sRI/BagIx&#10;EIbvBd8hTMFbzVZoa1ejiFIqHgpqVzwOyXSzdDNZNlF3394UCl6GGX7+b/hmi87V4kJtqDwreB5l&#10;IIi1NxWXCr4PH08TECEiG6w9k4KeAizmg4cZ5sZfeUeXfSxFgnDIUYGNscmlDNqSwzDyDXHKfnzr&#10;MKazLaVp8ZrgrpbjLHuVDitOHyw2tLKkf/dnp+BLHvW2txupi1OxeyteVuvPca/U8LFbT9NYTkFE&#10;6uK98Y/YmOTwDn9CaQE5vwEAAP//AwBQSwECLQAUAAYACAAAACEA2+H2y+4AAACFAQAAEwAAAAAA&#10;AAAAAAAAAAAAAAAAW0NvbnRlbnRfVHlwZXNdLnhtbFBLAQItABQABgAIAAAAIQBa9CxbvwAAABUB&#10;AAALAAAAAAAAAAAAAAAAAB8BAABfcmVscy8ucmVsc1BLAQItABQABgAIAAAAIQApu8F6yAAAAOAA&#10;AAAPAAAAAAAAAAAAAAAAAAcCAABkcnMvZG93bnJldi54bWxQSwUGAAAAAAMAAwC3AAAA/AIAAAAA&#10;">
                <v:imagedata r:id="rId8" o:title=""/>
                <o:lock v:ext="edit" aspectratio="f"/>
              </v:shape>
              <w10:wrap anchorx="page" anchory="page"/>
            </v:group>
          </w:pict>
        </mc:Fallback>
      </mc:AlternateContent>
    </w:r>
    <w:r w:rsidR="00D920F8">
      <w:rPr>
        <w:noProof/>
        <w:lang w:eastAsia="en-GB"/>
      </w:rPr>
      <mc:AlternateContent>
        <mc:Choice Requires="wps">
          <w:drawing>
            <wp:anchor distT="0" distB="0" distL="114300" distR="114300" simplePos="0" relativeHeight="487171072" behindDoc="1" locked="0" layoutInCell="1" allowOverlap="1" wp14:anchorId="68FD71B4" wp14:editId="5DFFF25C">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818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FD71B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W72QEAAJ8DAAAOAAAAZHJzL2Uyb0RvYy54bWysU9uO0zAQfUfiHyy/06QF2hI1XQGrRUjL&#10;RVr4AMexG4vYY8Zuk/L1jJ2mLPCGeLEm4zPH58xMdjej7dlJYTDgar5clJwpJ6E17lDzr1/unm05&#10;C1G4VvTgVM3PKvCb/dMnu8FXagUd9K1CRiQuVIOveRejr4oiyE5ZERbglaNLDWhFpE88FC2Kgdht&#10;X6zKcl0MgK1HkCoEyt5Ol3yf+bVWMn7SOqjI+pqTtphPzGeTzmK/E9UBhe+MvMgQ/6DCCuPo0SvV&#10;rYiCHdH8RWWNRAig40KCLUBrI1X2QG6W5R9uHjrhVfZCzQn+2qbw/2jlx9NnZKal2a05c8LSjFqQ&#10;Ib282qb2DD5UhHrwhIvjGxgJmq0Gfw/yWyBI8QgzFYSEboYP0BKfOEbIFaNGm5pEthnR0DzO1xmo&#10;MTJJyc3zF+tXLzmTdLXcbLZlnlEhqrnYY4jvFFiWgpojjTiTi9N9iEmMqGZIesvBnen7PObe/ZYg&#10;YMpk8UnvpDyOzXhx3UB7JhsI09bQllPQAf7gbKCNqXn4fhSoOOvfOxpJWq85wDlo5kA4SaU1j5xN&#10;4ds4reHRozl0xDx11cFrapc22Urq66TiopO2IDu8bGxas8ffGfXrv9r/BAAA//8DAFBLAwQUAAYA&#10;CAAAACEApiwjIeAAAAAMAQAADwAAAGRycy9kb3ducmV2LnhtbEyPwU7DMBBE70j8g7VI3KiTqm2i&#10;EKdCRRUHxKEFJI5ubOKIeB3Zbur+PZsTHHd2NDOv3iY7sEn70DsUkC8yYBpbp3rsBHy87x9KYCFK&#10;VHJwqAVcdYBtc3tTy0q5Cx70dIwdoxAMlRRgYhwrzkNrtJVh4UaN9Pt23spIp++48vJC4Xbgyyzb&#10;cCt7pAYjR70zuv05nq2Az924f01fRr5Na/XyvCwOV98mIe7v0tMjsKhT/DPDPJ+mQ0ObTu6MKrBB&#10;QJERSiQ9zzfEMDvKdQHsNEurVQm8qfl/iOYXAAD//wMAUEsBAi0AFAAGAAgAAAAhALaDOJL+AAAA&#10;4QEAABMAAAAAAAAAAAAAAAAAAAAAAFtDb250ZW50X1R5cGVzXS54bWxQSwECLQAUAAYACAAAACEA&#10;OP0h/9YAAACUAQAACwAAAAAAAAAAAAAAAAAvAQAAX3JlbHMvLnJlbHNQSwECLQAUAAYACAAAACEA&#10;e3Ilu9kBAACfAwAADgAAAAAAAAAAAAAAAAAuAgAAZHJzL2Uyb0RvYy54bWxQSwECLQAUAAYACAAA&#10;ACEApiwjIeAAAAAMAQAADwAAAAAAAAAAAAAAAAAzBAAAZHJzL2Rvd25yZXYueG1sUEsFBgAAAAAE&#10;AAQA8wAAAEAFAAAAAA==&#10;" filled="f" stroked="f">
              <v:path arrowok="t"/>
              <v:textbox inset="0,0,0,0">
                <w:txbxContent>
                  <w:p w14:paraId="5C9A818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920F8">
      <w:rPr>
        <w:noProof/>
        <w:lang w:eastAsia="en-GB"/>
      </w:rPr>
      <mc:AlternateContent>
        <mc:Choice Requires="wps">
          <w:drawing>
            <wp:anchor distT="0" distB="0" distL="114300" distR="114300" simplePos="0" relativeHeight="487171584" behindDoc="1" locked="0" layoutInCell="1" allowOverlap="1" wp14:anchorId="3F01A9CF" wp14:editId="3DDC43BD">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44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01A9CF"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q2gEAAKYDAAAOAAAAZHJzL2Uyb0RvYy54bWysU8GO0zAQvSPxD5bvNGmlZbtR0xWwWoS0&#10;wEoLH+A6TmMRe8yM26R8PWOnKQvcEBdrMn7z/N7MZHM7ul4cDZIFX8vlopTCeA2N9ftafv1y/2ot&#10;BUXlG9WDN7U8GZK325cvNkOozAo66BuDgkk8VUOoZRdjqIqCdGecogUE4/myBXQq8ifuiwbVwOyu&#10;L1Zl+boYAJuAoA0RZ++mS7nN/G1rdPzctmSi6GvJ2mI+MZ+7dBbbjar2qEJn9VmG+gcVTlnPj16o&#10;7lRU4oD2LypnNQJBGxcaXAFta7XJHtjNsvzDzVOngsleuDkULm2i/0erPx0fUdiGZ3clhVeOZ9SA&#10;pvTy6ia1ZwhUMeopMC6Ob2FkaLZK4QH0N2JI8QwzFVBC74aP0DCfOkTIFWOLLjWJbQum4XmcLjMw&#10;YxSak+ub9dWKpWi+Wl5fr8s8o0JVc3FAiu8NOJGCWiKPOJOr4wPFJEZVMyS95eHe9n0ec+9/SzAw&#10;ZbL4pHdSHsfdOPVjNr+D5sRuEKbl4WXnoAP8IcXAi1NL+n5QaKToP3ieTNqyOcA52M2B8ppLaxml&#10;mMJ3cdrGQ0C775h5aq6HN9y11mZHqb2TirNcXoZs9Ly4aduef2fUr99r+xMAAP//AwBQSwMEFAAG&#10;AAgAAAAhALMsFAniAAAADQEAAA8AAABkcnMvZG93bnJldi54bWxMj8FOwzAMhu9IvENkJG4s7dR2&#10;pTSd0NDEAXHYAImj14SmonGqJuuytyc7jaP9f/r9uV4HM7BZTa63JCBdJMAUtVb21An4/Ng+lMCc&#10;R5I4WFICzsrBurm9qbGS9kQ7Ne99x2IJuQoFaO/HinPXamXQLeyoKGY/djLo4zh1XE54iuVm4Msk&#10;KbjBnuIFjaPaaNX+7o9GwNdm3L6Fb43vcy5fX5ar3XlqgxD3d+H5CZhXwV9huOhHdWii08EeSTo2&#10;CCiS4jGiMUjTMgcWkVVWZsAOl1VW5MCbmv//ovkDAAD//wMAUEsBAi0AFAAGAAgAAAAhALaDOJL+&#10;AAAA4QEAABMAAAAAAAAAAAAAAAAAAAAAAFtDb250ZW50X1R5cGVzXS54bWxQSwECLQAUAAYACAAA&#10;ACEAOP0h/9YAAACUAQAACwAAAAAAAAAAAAAAAAAvAQAAX3JlbHMvLnJlbHNQSwECLQAUAAYACAAA&#10;ACEAK/z4qtoBAACmAwAADgAAAAAAAAAAAAAAAAAuAgAAZHJzL2Uyb0RvYy54bWxQSwECLQAUAAYA&#10;CAAAACEAsywUCeIAAAANAQAADwAAAAAAAAAAAAAAAAA0BAAAZHJzL2Rvd25yZXYueG1sUEsFBgAA&#10;AAAEAAQA8wAAAEMFAAAAAA==&#10;" filled="f" stroked="f">
              <v:path arrowok="t"/>
              <v:textbox inset="0,0,0,0">
                <w:txbxContent>
                  <w:p w14:paraId="641644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2F17" w14:textId="77777777" w:rsidR="00F13884" w:rsidRDefault="00F13884">
      <w:r>
        <w:separator/>
      </w:r>
    </w:p>
  </w:footnote>
  <w:footnote w:type="continuationSeparator" w:id="0">
    <w:p w14:paraId="13805FE2" w14:textId="77777777" w:rsidR="00F13884" w:rsidRDefault="00F1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C46EC"/>
    <w:multiLevelType w:val="hybridMultilevel"/>
    <w:tmpl w:val="06809CD4"/>
    <w:lvl w:ilvl="0" w:tplc="1E669CE6">
      <w:start w:val="1"/>
      <w:numFmt w:val="decimal"/>
      <w:lvlText w:val="%1."/>
      <w:lvlJc w:val="left"/>
      <w:pPr>
        <w:tabs>
          <w:tab w:val="num" w:pos="720"/>
        </w:tabs>
        <w:ind w:left="720" w:hanging="360"/>
      </w:pPr>
    </w:lvl>
    <w:lvl w:ilvl="1" w:tplc="B5E226A4" w:tentative="1">
      <w:start w:val="1"/>
      <w:numFmt w:val="decimal"/>
      <w:lvlText w:val="%2."/>
      <w:lvlJc w:val="left"/>
      <w:pPr>
        <w:tabs>
          <w:tab w:val="num" w:pos="1440"/>
        </w:tabs>
        <w:ind w:left="1440" w:hanging="360"/>
      </w:pPr>
    </w:lvl>
    <w:lvl w:ilvl="2" w:tplc="C06C7F2C" w:tentative="1">
      <w:start w:val="1"/>
      <w:numFmt w:val="decimal"/>
      <w:lvlText w:val="%3."/>
      <w:lvlJc w:val="left"/>
      <w:pPr>
        <w:tabs>
          <w:tab w:val="num" w:pos="2160"/>
        </w:tabs>
        <w:ind w:left="2160" w:hanging="360"/>
      </w:pPr>
    </w:lvl>
    <w:lvl w:ilvl="3" w:tplc="5C966758" w:tentative="1">
      <w:start w:val="1"/>
      <w:numFmt w:val="decimal"/>
      <w:lvlText w:val="%4."/>
      <w:lvlJc w:val="left"/>
      <w:pPr>
        <w:tabs>
          <w:tab w:val="num" w:pos="2880"/>
        </w:tabs>
        <w:ind w:left="2880" w:hanging="360"/>
      </w:pPr>
    </w:lvl>
    <w:lvl w:ilvl="4" w:tplc="131A2D10" w:tentative="1">
      <w:start w:val="1"/>
      <w:numFmt w:val="decimal"/>
      <w:lvlText w:val="%5."/>
      <w:lvlJc w:val="left"/>
      <w:pPr>
        <w:tabs>
          <w:tab w:val="num" w:pos="3600"/>
        </w:tabs>
        <w:ind w:left="3600" w:hanging="360"/>
      </w:pPr>
    </w:lvl>
    <w:lvl w:ilvl="5" w:tplc="3B6ABA44" w:tentative="1">
      <w:start w:val="1"/>
      <w:numFmt w:val="decimal"/>
      <w:lvlText w:val="%6."/>
      <w:lvlJc w:val="left"/>
      <w:pPr>
        <w:tabs>
          <w:tab w:val="num" w:pos="4320"/>
        </w:tabs>
        <w:ind w:left="4320" w:hanging="360"/>
      </w:pPr>
    </w:lvl>
    <w:lvl w:ilvl="6" w:tplc="5622ABE2" w:tentative="1">
      <w:start w:val="1"/>
      <w:numFmt w:val="decimal"/>
      <w:lvlText w:val="%7."/>
      <w:lvlJc w:val="left"/>
      <w:pPr>
        <w:tabs>
          <w:tab w:val="num" w:pos="5040"/>
        </w:tabs>
        <w:ind w:left="5040" w:hanging="360"/>
      </w:pPr>
    </w:lvl>
    <w:lvl w:ilvl="7" w:tplc="830AA402" w:tentative="1">
      <w:start w:val="1"/>
      <w:numFmt w:val="decimal"/>
      <w:lvlText w:val="%8."/>
      <w:lvlJc w:val="left"/>
      <w:pPr>
        <w:tabs>
          <w:tab w:val="num" w:pos="5760"/>
        </w:tabs>
        <w:ind w:left="5760" w:hanging="360"/>
      </w:pPr>
    </w:lvl>
    <w:lvl w:ilvl="8" w:tplc="7CBCB952" w:tentative="1">
      <w:start w:val="1"/>
      <w:numFmt w:val="decimal"/>
      <w:lvlText w:val="%9."/>
      <w:lvlJc w:val="left"/>
      <w:pPr>
        <w:tabs>
          <w:tab w:val="num" w:pos="6480"/>
        </w:tabs>
        <w:ind w:left="6480" w:hanging="360"/>
      </w:p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0435"/>
    <w:rsid w:val="00014B01"/>
    <w:rsid w:val="00025708"/>
    <w:rsid w:val="0002717A"/>
    <w:rsid w:val="00054AC0"/>
    <w:rsid w:val="00071C76"/>
    <w:rsid w:val="000765C7"/>
    <w:rsid w:val="0008704A"/>
    <w:rsid w:val="000C047C"/>
    <w:rsid w:val="000D7B77"/>
    <w:rsid w:val="000F0F5A"/>
    <w:rsid w:val="0011187C"/>
    <w:rsid w:val="00114782"/>
    <w:rsid w:val="00120AEC"/>
    <w:rsid w:val="00132279"/>
    <w:rsid w:val="00156056"/>
    <w:rsid w:val="0016090E"/>
    <w:rsid w:val="00160AD6"/>
    <w:rsid w:val="00165227"/>
    <w:rsid w:val="00174941"/>
    <w:rsid w:val="001902A3"/>
    <w:rsid w:val="001A35C5"/>
    <w:rsid w:val="001A4224"/>
    <w:rsid w:val="001C6351"/>
    <w:rsid w:val="001C7704"/>
    <w:rsid w:val="001D05D9"/>
    <w:rsid w:val="001D0F55"/>
    <w:rsid w:val="00201C6D"/>
    <w:rsid w:val="00210640"/>
    <w:rsid w:val="00210D39"/>
    <w:rsid w:val="002144C9"/>
    <w:rsid w:val="002235E8"/>
    <w:rsid w:val="00236B56"/>
    <w:rsid w:val="00251782"/>
    <w:rsid w:val="0025775D"/>
    <w:rsid w:val="00280065"/>
    <w:rsid w:val="00290509"/>
    <w:rsid w:val="002A314F"/>
    <w:rsid w:val="002C1757"/>
    <w:rsid w:val="002C537F"/>
    <w:rsid w:val="002D6C6F"/>
    <w:rsid w:val="002E1601"/>
    <w:rsid w:val="002F1CEE"/>
    <w:rsid w:val="002F5A41"/>
    <w:rsid w:val="0030759C"/>
    <w:rsid w:val="003256E3"/>
    <w:rsid w:val="00327020"/>
    <w:rsid w:val="00343DAC"/>
    <w:rsid w:val="00344621"/>
    <w:rsid w:val="00354F13"/>
    <w:rsid w:val="00355175"/>
    <w:rsid w:val="00370599"/>
    <w:rsid w:val="003861B3"/>
    <w:rsid w:val="003A1A9E"/>
    <w:rsid w:val="003A7122"/>
    <w:rsid w:val="003B7118"/>
    <w:rsid w:val="003C00F3"/>
    <w:rsid w:val="003C3D84"/>
    <w:rsid w:val="003C68AE"/>
    <w:rsid w:val="003E1070"/>
    <w:rsid w:val="003E1390"/>
    <w:rsid w:val="00431628"/>
    <w:rsid w:val="0043301D"/>
    <w:rsid w:val="00444560"/>
    <w:rsid w:val="00460D98"/>
    <w:rsid w:val="0046658B"/>
    <w:rsid w:val="0047186D"/>
    <w:rsid w:val="00472546"/>
    <w:rsid w:val="00477A65"/>
    <w:rsid w:val="00486F57"/>
    <w:rsid w:val="004A59B2"/>
    <w:rsid w:val="004A681C"/>
    <w:rsid w:val="004B5021"/>
    <w:rsid w:val="004B6A7D"/>
    <w:rsid w:val="004E4575"/>
    <w:rsid w:val="004F3157"/>
    <w:rsid w:val="0051195F"/>
    <w:rsid w:val="005260E5"/>
    <w:rsid w:val="00534AF3"/>
    <w:rsid w:val="00545313"/>
    <w:rsid w:val="0054627B"/>
    <w:rsid w:val="00546CC4"/>
    <w:rsid w:val="00557863"/>
    <w:rsid w:val="00561024"/>
    <w:rsid w:val="00567AE2"/>
    <w:rsid w:val="0057260B"/>
    <w:rsid w:val="00586515"/>
    <w:rsid w:val="005955CA"/>
    <w:rsid w:val="005F1FBF"/>
    <w:rsid w:val="00605168"/>
    <w:rsid w:val="00630949"/>
    <w:rsid w:val="00640545"/>
    <w:rsid w:val="00641BDB"/>
    <w:rsid w:val="00642E17"/>
    <w:rsid w:val="00667799"/>
    <w:rsid w:val="00670622"/>
    <w:rsid w:val="00673E9B"/>
    <w:rsid w:val="006828DF"/>
    <w:rsid w:val="00682960"/>
    <w:rsid w:val="0068633B"/>
    <w:rsid w:val="00690E4C"/>
    <w:rsid w:val="006A1A89"/>
    <w:rsid w:val="006A4008"/>
    <w:rsid w:val="006B0FAA"/>
    <w:rsid w:val="006C1031"/>
    <w:rsid w:val="006C5F1B"/>
    <w:rsid w:val="006E2AF4"/>
    <w:rsid w:val="006F12AE"/>
    <w:rsid w:val="00707BEE"/>
    <w:rsid w:val="00714F7A"/>
    <w:rsid w:val="00730D4D"/>
    <w:rsid w:val="00734837"/>
    <w:rsid w:val="007562D2"/>
    <w:rsid w:val="00764E0A"/>
    <w:rsid w:val="00765D62"/>
    <w:rsid w:val="00773186"/>
    <w:rsid w:val="00780AE2"/>
    <w:rsid w:val="007827D7"/>
    <w:rsid w:val="00790841"/>
    <w:rsid w:val="007A44E1"/>
    <w:rsid w:val="007A6400"/>
    <w:rsid w:val="007D552F"/>
    <w:rsid w:val="007D6195"/>
    <w:rsid w:val="007F3181"/>
    <w:rsid w:val="007F3FD6"/>
    <w:rsid w:val="00842C22"/>
    <w:rsid w:val="00845739"/>
    <w:rsid w:val="00847E25"/>
    <w:rsid w:val="00851CEA"/>
    <w:rsid w:val="00853C8C"/>
    <w:rsid w:val="008600E7"/>
    <w:rsid w:val="00860E02"/>
    <w:rsid w:val="008668FF"/>
    <w:rsid w:val="008D7959"/>
    <w:rsid w:val="008F4205"/>
    <w:rsid w:val="008F6975"/>
    <w:rsid w:val="009032F2"/>
    <w:rsid w:val="00910317"/>
    <w:rsid w:val="009114A1"/>
    <w:rsid w:val="009255E2"/>
    <w:rsid w:val="0092668E"/>
    <w:rsid w:val="009327D3"/>
    <w:rsid w:val="00954167"/>
    <w:rsid w:val="009A25DE"/>
    <w:rsid w:val="009A359B"/>
    <w:rsid w:val="009C13D4"/>
    <w:rsid w:val="009C1771"/>
    <w:rsid w:val="009C1FE3"/>
    <w:rsid w:val="009D398A"/>
    <w:rsid w:val="00A00139"/>
    <w:rsid w:val="00A00589"/>
    <w:rsid w:val="00A028F5"/>
    <w:rsid w:val="00A02C31"/>
    <w:rsid w:val="00A23417"/>
    <w:rsid w:val="00A3035B"/>
    <w:rsid w:val="00A33F10"/>
    <w:rsid w:val="00A347A3"/>
    <w:rsid w:val="00A354AB"/>
    <w:rsid w:val="00A60FF7"/>
    <w:rsid w:val="00A720A6"/>
    <w:rsid w:val="00A85819"/>
    <w:rsid w:val="00A90CF7"/>
    <w:rsid w:val="00AC3C70"/>
    <w:rsid w:val="00AC4C10"/>
    <w:rsid w:val="00AC6526"/>
    <w:rsid w:val="00AD3CF6"/>
    <w:rsid w:val="00AF02FF"/>
    <w:rsid w:val="00AF0885"/>
    <w:rsid w:val="00AF329E"/>
    <w:rsid w:val="00AF378A"/>
    <w:rsid w:val="00B029DB"/>
    <w:rsid w:val="00B039AE"/>
    <w:rsid w:val="00B210C8"/>
    <w:rsid w:val="00B3207D"/>
    <w:rsid w:val="00B409A1"/>
    <w:rsid w:val="00B60C67"/>
    <w:rsid w:val="00BA1986"/>
    <w:rsid w:val="00BA1C31"/>
    <w:rsid w:val="00BB2F70"/>
    <w:rsid w:val="00BB6E58"/>
    <w:rsid w:val="00BC198D"/>
    <w:rsid w:val="00BC27F6"/>
    <w:rsid w:val="00BC4595"/>
    <w:rsid w:val="00BC686E"/>
    <w:rsid w:val="00BD6519"/>
    <w:rsid w:val="00BE314F"/>
    <w:rsid w:val="00C02819"/>
    <w:rsid w:val="00C06A8C"/>
    <w:rsid w:val="00C41647"/>
    <w:rsid w:val="00C47504"/>
    <w:rsid w:val="00C50236"/>
    <w:rsid w:val="00C507A5"/>
    <w:rsid w:val="00C57752"/>
    <w:rsid w:val="00C63E8F"/>
    <w:rsid w:val="00C6571F"/>
    <w:rsid w:val="00C658FB"/>
    <w:rsid w:val="00C77053"/>
    <w:rsid w:val="00C806E3"/>
    <w:rsid w:val="00CD1C27"/>
    <w:rsid w:val="00CD7FD7"/>
    <w:rsid w:val="00CF6D5D"/>
    <w:rsid w:val="00D01780"/>
    <w:rsid w:val="00D0654B"/>
    <w:rsid w:val="00D121EA"/>
    <w:rsid w:val="00D131A0"/>
    <w:rsid w:val="00D16186"/>
    <w:rsid w:val="00D17237"/>
    <w:rsid w:val="00D222AF"/>
    <w:rsid w:val="00D36247"/>
    <w:rsid w:val="00D40A85"/>
    <w:rsid w:val="00D77DBE"/>
    <w:rsid w:val="00D77E12"/>
    <w:rsid w:val="00D82AA8"/>
    <w:rsid w:val="00D920F8"/>
    <w:rsid w:val="00D95E72"/>
    <w:rsid w:val="00DB2B07"/>
    <w:rsid w:val="00DC3090"/>
    <w:rsid w:val="00DC6C88"/>
    <w:rsid w:val="00DD3DC9"/>
    <w:rsid w:val="00DD4CF3"/>
    <w:rsid w:val="00DE0524"/>
    <w:rsid w:val="00DE35F3"/>
    <w:rsid w:val="00DE3AA2"/>
    <w:rsid w:val="00DE657D"/>
    <w:rsid w:val="00DF1372"/>
    <w:rsid w:val="00DF6637"/>
    <w:rsid w:val="00E11E56"/>
    <w:rsid w:val="00E36363"/>
    <w:rsid w:val="00E51EC5"/>
    <w:rsid w:val="00E574F2"/>
    <w:rsid w:val="00E605DE"/>
    <w:rsid w:val="00E6417C"/>
    <w:rsid w:val="00E641A6"/>
    <w:rsid w:val="00E82249"/>
    <w:rsid w:val="00E93115"/>
    <w:rsid w:val="00EA6182"/>
    <w:rsid w:val="00EC17F1"/>
    <w:rsid w:val="00ED5162"/>
    <w:rsid w:val="00EE2146"/>
    <w:rsid w:val="00F13884"/>
    <w:rsid w:val="00F16174"/>
    <w:rsid w:val="00F1683A"/>
    <w:rsid w:val="00F17A58"/>
    <w:rsid w:val="00F23028"/>
    <w:rsid w:val="00F338BA"/>
    <w:rsid w:val="00F412BA"/>
    <w:rsid w:val="00F5627D"/>
    <w:rsid w:val="00F72254"/>
    <w:rsid w:val="00F82C8F"/>
    <w:rsid w:val="00F91406"/>
    <w:rsid w:val="00F939D9"/>
    <w:rsid w:val="00FA0F1D"/>
    <w:rsid w:val="00FA6B29"/>
    <w:rsid w:val="00FB5E4E"/>
    <w:rsid w:val="00FC4DEA"/>
    <w:rsid w:val="00FD65B5"/>
    <w:rsid w:val="00FE1695"/>
    <w:rsid w:val="00FF053F"/>
    <w:rsid w:val="00F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3879"/>
  <w15:docId w15:val="{0684B1B3-2C30-9F48-80F0-7A82C51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10C8"/>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9091">
      <w:bodyDiv w:val="1"/>
      <w:marLeft w:val="0"/>
      <w:marRight w:val="0"/>
      <w:marTop w:val="0"/>
      <w:marBottom w:val="0"/>
      <w:divBdr>
        <w:top w:val="none" w:sz="0" w:space="0" w:color="auto"/>
        <w:left w:val="none" w:sz="0" w:space="0" w:color="auto"/>
        <w:bottom w:val="none" w:sz="0" w:space="0" w:color="auto"/>
        <w:right w:val="none" w:sz="0" w:space="0" w:color="auto"/>
      </w:divBdr>
      <w:divsChild>
        <w:div w:id="300161765">
          <w:marLeft w:val="547"/>
          <w:marRight w:val="0"/>
          <w:marTop w:val="20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pe-and-sport-premium-for-primary-school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settings" Target="settings.xml"/><Relationship Id="rId15" Type="http://schemas.openxmlformats.org/officeDocument/2006/relationships/hyperlink" Target="http://www.afpe.org.uk/physical-education/wp-content/uploads/afPE-Example-Template-Indicator-2018-Final.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uidance/what-maintained-schools-must-publish-onlin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D614B8917594799DBE914370FA5B4" ma:contentTypeVersion="16" ma:contentTypeDescription="Create a new document." ma:contentTypeScope="" ma:versionID="ff51b180087fa25c86bb1c36de27afb6">
  <xsd:schema xmlns:xsd="http://www.w3.org/2001/XMLSchema" xmlns:xs="http://www.w3.org/2001/XMLSchema" xmlns:p="http://schemas.microsoft.com/office/2006/metadata/properties" xmlns:ns2="304f53b8-1a38-4f58-9eb4-79f0a251b224" xmlns:ns3="f70aeb94-167b-4033-b212-88979d6896f3" targetNamespace="http://schemas.microsoft.com/office/2006/metadata/properties" ma:root="true" ma:fieldsID="28d5297d2200b0b7c4ef9588bb6f0a37" ns2:_="" ns3:_="">
    <xsd:import namespace="304f53b8-1a38-4f58-9eb4-79f0a251b224"/>
    <xsd:import namespace="f70aeb94-167b-4033-b212-88979d68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f53b8-1a38-4f58-9eb4-79f0a251b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8a7b72-26b3-43b2-81d5-af9200bd7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aeb94-167b-4033-b212-88979d68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709ec2-93d0-4700-9779-4c99bd280ae9}" ma:internalName="TaxCatchAll" ma:showField="CatchAllData" ma:web="f70aeb94-167b-4033-b212-88979d689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01ACC-0BA0-4135-9C86-2C17AEA7D5EB}">
  <ds:schemaRefs>
    <ds:schemaRef ds:uri="http://schemas.microsoft.com/sharepoint/v3/contenttype/forms"/>
  </ds:schemaRefs>
</ds:datastoreItem>
</file>

<file path=customXml/itemProps2.xml><?xml version="1.0" encoding="utf-8"?>
<ds:datastoreItem xmlns:ds="http://schemas.openxmlformats.org/officeDocument/2006/customXml" ds:itemID="{32CCE188-D295-4087-A578-7198698C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f53b8-1a38-4f58-9eb4-79f0a251b224"/>
    <ds:schemaRef ds:uri="f70aeb94-167b-4033-b212-88979d68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Michelle Cockayne (Edenthorpe)</cp:lastModifiedBy>
  <cp:revision>2</cp:revision>
  <cp:lastPrinted>2022-06-17T13:30:00Z</cp:lastPrinted>
  <dcterms:created xsi:type="dcterms:W3CDTF">2022-07-07T15:34:00Z</dcterms:created>
  <dcterms:modified xsi:type="dcterms:W3CDTF">2022-07-07T15:34:00Z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