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97" w:rsidRDefault="00DA4505" w:rsidP="00DA4505">
      <w:pPr>
        <w:pStyle w:val="NoSpacing"/>
        <w:rPr>
          <w:b/>
          <w:sz w:val="24"/>
          <w:szCs w:val="24"/>
          <w:u w:val="single"/>
        </w:rPr>
      </w:pPr>
      <w:r>
        <w:rPr>
          <w:b/>
          <w:sz w:val="24"/>
          <w:szCs w:val="24"/>
          <w:u w:val="single"/>
        </w:rPr>
        <w:t xml:space="preserve">Sports Premium 2017/2018 Impact Statement </w:t>
      </w:r>
    </w:p>
    <w:p w:rsidR="00DA4505" w:rsidRDefault="00DA4505" w:rsidP="00DA4505">
      <w:pPr>
        <w:pStyle w:val="NoSpacing"/>
        <w:rPr>
          <w:b/>
          <w:sz w:val="24"/>
          <w:szCs w:val="24"/>
          <w:u w:val="single"/>
        </w:rPr>
      </w:pPr>
    </w:p>
    <w:p w:rsidR="00DA4505" w:rsidRDefault="00DA4505" w:rsidP="00DA4505">
      <w:pPr>
        <w:pStyle w:val="NoSpacing"/>
        <w:rPr>
          <w:sz w:val="24"/>
          <w:szCs w:val="24"/>
        </w:rPr>
      </w:pPr>
      <w:r>
        <w:rPr>
          <w:sz w:val="24"/>
          <w:szCs w:val="24"/>
        </w:rPr>
        <w:t>The Academy was allocated £17750 (comprised of a basic grant of £16000 and £10 per pupil for 175 pupils on the January 2017 census).</w:t>
      </w:r>
    </w:p>
    <w:p w:rsidR="00DA4505" w:rsidRDefault="00DA4505" w:rsidP="00DA4505">
      <w:pPr>
        <w:pStyle w:val="NoSpacing"/>
        <w:rPr>
          <w:sz w:val="24"/>
          <w:szCs w:val="24"/>
        </w:rPr>
      </w:pPr>
    </w:p>
    <w:p w:rsidR="00DA4505" w:rsidRDefault="00DA4505" w:rsidP="009B1CA5">
      <w:pPr>
        <w:pStyle w:val="NoSpacing"/>
        <w:numPr>
          <w:ilvl w:val="0"/>
          <w:numId w:val="1"/>
        </w:numPr>
        <w:jc w:val="both"/>
        <w:rPr>
          <w:sz w:val="24"/>
          <w:szCs w:val="24"/>
        </w:rPr>
      </w:pPr>
      <w:r>
        <w:rPr>
          <w:sz w:val="24"/>
          <w:szCs w:val="24"/>
        </w:rPr>
        <w:t xml:space="preserve">The school achieved Sainsbury’s School Games Silver Award in recognition of the vastly increased participation by the school in inter-schools competitions, festivals and tournaments across Doncaster and South Yorkshire. Children were able to access these freely as we were able to pay for transport to a variety of venues. They </w:t>
      </w:r>
      <w:proofErr w:type="gramStart"/>
      <w:r>
        <w:rPr>
          <w:sz w:val="24"/>
          <w:szCs w:val="24"/>
        </w:rPr>
        <w:t>has</w:t>
      </w:r>
      <w:proofErr w:type="gramEnd"/>
      <w:r>
        <w:rPr>
          <w:sz w:val="24"/>
          <w:szCs w:val="24"/>
        </w:rPr>
        <w:t xml:space="preserve"> the opportunity to play at venues such as Keep Moat Stadium, Castle Park and English Institute of Sport as well as other schools. A school kit enabled them to feel greater unity and professionalism as a team at these events.</w:t>
      </w:r>
    </w:p>
    <w:p w:rsidR="00DA4505" w:rsidRDefault="00DA4505" w:rsidP="009B1CA5">
      <w:pPr>
        <w:pStyle w:val="NoSpacing"/>
        <w:numPr>
          <w:ilvl w:val="0"/>
          <w:numId w:val="1"/>
        </w:numPr>
        <w:jc w:val="both"/>
        <w:rPr>
          <w:sz w:val="24"/>
          <w:szCs w:val="24"/>
        </w:rPr>
      </w:pPr>
      <w:r>
        <w:rPr>
          <w:sz w:val="24"/>
          <w:szCs w:val="24"/>
        </w:rPr>
        <w:t xml:space="preserve">All teaching staff accessed high quality CPD through working alongside sports coaches from Active Fusion and engaging in the </w:t>
      </w:r>
      <w:proofErr w:type="spellStart"/>
      <w:r>
        <w:rPr>
          <w:sz w:val="24"/>
          <w:szCs w:val="24"/>
        </w:rPr>
        <w:t>Hungerhill</w:t>
      </w:r>
      <w:proofErr w:type="spellEnd"/>
      <w:r>
        <w:rPr>
          <w:sz w:val="24"/>
          <w:szCs w:val="24"/>
        </w:rPr>
        <w:t xml:space="preserve"> School partnership events for teachers. Hey have then been able to apply this new knowledge and their new skills in a variety of lessons with their classes. There has been a particular focus around games and some dance through CPD with Cre8ive Dance. </w:t>
      </w:r>
      <w:r w:rsidR="009B1CA5">
        <w:rPr>
          <w:sz w:val="24"/>
          <w:szCs w:val="24"/>
        </w:rPr>
        <w:t xml:space="preserve">PE subject leader has attended local conferences and has worked with </w:t>
      </w:r>
      <w:proofErr w:type="gramStart"/>
      <w:r w:rsidR="009B1CA5">
        <w:rPr>
          <w:sz w:val="24"/>
          <w:szCs w:val="24"/>
        </w:rPr>
        <w:t>a  variety</w:t>
      </w:r>
      <w:proofErr w:type="gramEnd"/>
      <w:r w:rsidR="009B1CA5">
        <w:rPr>
          <w:sz w:val="24"/>
          <w:szCs w:val="24"/>
        </w:rPr>
        <w:t xml:space="preserve"> of professionals on a national basis to improve their own knowledge and to bring this back into school to further enhance provision. </w:t>
      </w:r>
    </w:p>
    <w:p w:rsidR="00DA4505" w:rsidRDefault="00DA4505" w:rsidP="009B1CA5">
      <w:pPr>
        <w:pStyle w:val="NoSpacing"/>
        <w:numPr>
          <w:ilvl w:val="0"/>
          <w:numId w:val="1"/>
        </w:numPr>
        <w:jc w:val="both"/>
        <w:rPr>
          <w:sz w:val="24"/>
          <w:szCs w:val="24"/>
        </w:rPr>
      </w:pPr>
      <w:r>
        <w:rPr>
          <w:sz w:val="24"/>
          <w:szCs w:val="24"/>
        </w:rPr>
        <w:t xml:space="preserve">Children now have access to a large range of lunchtime and after-school clubs. These are led by </w:t>
      </w:r>
      <w:r w:rsidR="009B1CA5">
        <w:rPr>
          <w:sz w:val="24"/>
          <w:szCs w:val="24"/>
        </w:rPr>
        <w:t xml:space="preserve">sports coaches and school staff.  As a result our children have increased levels of activity and fitness. Measures have been taken throughout the school year and data returned to </w:t>
      </w:r>
      <w:proofErr w:type="spellStart"/>
      <w:r w:rsidR="009B1CA5">
        <w:rPr>
          <w:sz w:val="24"/>
          <w:szCs w:val="24"/>
        </w:rPr>
        <w:t>Astrea</w:t>
      </w:r>
      <w:proofErr w:type="spellEnd"/>
      <w:r w:rsidR="009B1CA5">
        <w:rPr>
          <w:sz w:val="24"/>
          <w:szCs w:val="24"/>
        </w:rPr>
        <w:t xml:space="preserve"> Active for comparisons before and after programmes. </w:t>
      </w:r>
    </w:p>
    <w:p w:rsidR="009B1CA5" w:rsidRDefault="009B1CA5" w:rsidP="009B1CA5">
      <w:pPr>
        <w:pStyle w:val="NoSpacing"/>
        <w:numPr>
          <w:ilvl w:val="0"/>
          <w:numId w:val="1"/>
        </w:numPr>
        <w:jc w:val="both"/>
        <w:rPr>
          <w:sz w:val="24"/>
          <w:szCs w:val="24"/>
        </w:rPr>
      </w:pPr>
      <w:r>
        <w:rPr>
          <w:sz w:val="24"/>
          <w:szCs w:val="24"/>
        </w:rPr>
        <w:t>Y6 children have been trained as Values Leaders for lunchtime activities. This has enabled us to make clear links between the Academy’s values and dispositions and physical activity. Children of all ages have engaged well in numerous games and activities to promote wellbeing and fitness. This active engagement has then had a positive effect on learning back in the classroom each afternoon.</w:t>
      </w:r>
    </w:p>
    <w:p w:rsidR="009B1CA5" w:rsidRDefault="009B1CA5" w:rsidP="009B1CA5">
      <w:pPr>
        <w:pStyle w:val="NoSpacing"/>
        <w:numPr>
          <w:ilvl w:val="0"/>
          <w:numId w:val="1"/>
        </w:numPr>
        <w:jc w:val="both"/>
        <w:rPr>
          <w:sz w:val="24"/>
          <w:szCs w:val="24"/>
        </w:rPr>
      </w:pPr>
      <w:r>
        <w:rPr>
          <w:sz w:val="24"/>
          <w:szCs w:val="24"/>
        </w:rPr>
        <w:t xml:space="preserve">Mile A day has been introduced to increase the children’s levels of fitness and ensure that they are receiving some active time every school day. Their fitness levels have been monitored through the use of assessed activities and the data recorded by </w:t>
      </w:r>
      <w:proofErr w:type="spellStart"/>
      <w:r>
        <w:rPr>
          <w:sz w:val="24"/>
          <w:szCs w:val="24"/>
        </w:rPr>
        <w:t>Astrea</w:t>
      </w:r>
      <w:proofErr w:type="spellEnd"/>
      <w:r>
        <w:rPr>
          <w:sz w:val="24"/>
          <w:szCs w:val="24"/>
        </w:rPr>
        <w:t xml:space="preserve"> Active. </w:t>
      </w:r>
    </w:p>
    <w:p w:rsidR="009B1CA5" w:rsidRPr="00DA4505" w:rsidRDefault="009B1CA5" w:rsidP="009B1CA5">
      <w:pPr>
        <w:pStyle w:val="NoSpacing"/>
        <w:numPr>
          <w:ilvl w:val="0"/>
          <w:numId w:val="1"/>
        </w:numPr>
        <w:jc w:val="both"/>
        <w:rPr>
          <w:sz w:val="24"/>
          <w:szCs w:val="24"/>
        </w:rPr>
      </w:pPr>
      <w:r>
        <w:rPr>
          <w:sz w:val="24"/>
          <w:szCs w:val="24"/>
        </w:rPr>
        <w:t xml:space="preserve">Pupil and parental feedback has been very positive. There has been a consensus that there has been a buzz brought back into school with the increased emphasis around physical activity and competition. </w:t>
      </w:r>
      <w:bookmarkStart w:id="0" w:name="_GoBack"/>
      <w:bookmarkEnd w:id="0"/>
    </w:p>
    <w:sectPr w:rsidR="009B1CA5" w:rsidRPr="00DA4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A6E"/>
    <w:multiLevelType w:val="hybridMultilevel"/>
    <w:tmpl w:val="8C90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05"/>
    <w:rsid w:val="008B6E97"/>
    <w:rsid w:val="009B1CA5"/>
    <w:rsid w:val="00DA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5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Moody</dc:creator>
  <cp:lastModifiedBy>Jonathan Moody</cp:lastModifiedBy>
  <cp:revision>1</cp:revision>
  <dcterms:created xsi:type="dcterms:W3CDTF">2019-06-10T09:01:00Z</dcterms:created>
  <dcterms:modified xsi:type="dcterms:W3CDTF">2019-06-10T09:22:00Z</dcterms:modified>
</cp:coreProperties>
</file>